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33A172" w14:textId="77777777" w:rsidR="00A4492E" w:rsidRPr="00235B2C" w:rsidRDefault="006F1D2A" w:rsidP="00A06DF8">
      <w:pPr>
        <w:spacing w:after="0" w:line="240" w:lineRule="auto"/>
        <w:ind w:left="720" w:hanging="720"/>
        <w:rPr>
          <w:rFonts w:ascii="Anton" w:eastAsia="Anton" w:hAnsi="Anton" w:cs="Anton"/>
          <w:sz w:val="56"/>
          <w:szCs w:val="56"/>
        </w:rPr>
      </w:pPr>
      <w:r>
        <w:rPr>
          <w:rFonts w:ascii="Anton" w:eastAsia="Anton" w:hAnsi="Anton" w:cs="Anton"/>
          <w:sz w:val="56"/>
          <w:szCs w:val="56"/>
        </w:rPr>
        <w:t xml:space="preserve"> </w:t>
      </w:r>
      <w:r w:rsidRPr="00235B2C">
        <w:rPr>
          <w:noProof/>
        </w:rPr>
        <w:drawing>
          <wp:anchor distT="0" distB="0" distL="0" distR="0" simplePos="0" relativeHeight="251658240" behindDoc="1" locked="0" layoutInCell="1" hidden="0" allowOverlap="1" wp14:anchorId="18530CA2" wp14:editId="4518707A">
            <wp:simplePos x="0" y="0"/>
            <wp:positionH relativeFrom="column">
              <wp:posOffset>427990</wp:posOffset>
            </wp:positionH>
            <wp:positionV relativeFrom="paragraph">
              <wp:posOffset>96520</wp:posOffset>
            </wp:positionV>
            <wp:extent cx="4686300" cy="6296025"/>
            <wp:effectExtent l="0" t="0" r="0" b="0"/>
            <wp:wrapNone/>
            <wp:docPr id="644862608" name="image1.png" descr="Descripción: H:\Escudo de Cauquenes.JPG"/>
            <wp:cNvGraphicFramePr/>
            <a:graphic xmlns:a="http://schemas.openxmlformats.org/drawingml/2006/main">
              <a:graphicData uri="http://schemas.openxmlformats.org/drawingml/2006/picture">
                <pic:pic xmlns:pic="http://schemas.openxmlformats.org/drawingml/2006/picture">
                  <pic:nvPicPr>
                    <pic:cNvPr id="0" name="image1.png" descr="Descripción: H:\Escudo de Cauquenes.JPG"/>
                    <pic:cNvPicPr preferRelativeResize="0"/>
                  </pic:nvPicPr>
                  <pic:blipFill>
                    <a:blip r:embed="rId8"/>
                    <a:srcRect/>
                    <a:stretch>
                      <a:fillRect/>
                    </a:stretch>
                  </pic:blipFill>
                  <pic:spPr>
                    <a:xfrm>
                      <a:off x="0" y="0"/>
                      <a:ext cx="4686300" cy="6296025"/>
                    </a:xfrm>
                    <a:prstGeom prst="rect">
                      <a:avLst/>
                    </a:prstGeom>
                    <a:ln/>
                  </pic:spPr>
                </pic:pic>
              </a:graphicData>
            </a:graphic>
          </wp:anchor>
        </w:drawing>
      </w:r>
    </w:p>
    <w:p w14:paraId="68C56881" w14:textId="77777777" w:rsidR="00A4492E" w:rsidRPr="00235B2C" w:rsidRDefault="00A4492E">
      <w:pPr>
        <w:spacing w:after="0" w:line="240" w:lineRule="auto"/>
        <w:jc w:val="center"/>
        <w:rPr>
          <w:rFonts w:ascii="Anton" w:eastAsia="Anton" w:hAnsi="Anton" w:cs="Anton"/>
          <w:sz w:val="56"/>
          <w:szCs w:val="56"/>
        </w:rPr>
      </w:pPr>
    </w:p>
    <w:p w14:paraId="784711C0" w14:textId="77777777" w:rsidR="00A4492E" w:rsidRPr="00235B2C" w:rsidRDefault="006F1D2A">
      <w:pPr>
        <w:spacing w:after="0" w:line="240" w:lineRule="auto"/>
        <w:jc w:val="center"/>
        <w:rPr>
          <w:rFonts w:ascii="Anton" w:eastAsia="Anton" w:hAnsi="Anton" w:cs="Anton"/>
          <w:sz w:val="56"/>
          <w:szCs w:val="56"/>
          <w:u w:val="single"/>
        </w:rPr>
      </w:pPr>
      <w:r w:rsidRPr="00235B2C">
        <w:rPr>
          <w:rFonts w:ascii="Anton" w:eastAsia="Anton" w:hAnsi="Anton" w:cs="Anton"/>
          <w:sz w:val="56"/>
          <w:szCs w:val="56"/>
          <w:u w:val="single"/>
        </w:rPr>
        <w:t xml:space="preserve">                                                                                                                                                                                                                                                                                                                                                                                                                                                                                                                                                                                                                                                                                                                                                                                                                                                                                                                                                                                                                                                                                                                                                                                                                                                                                                                                                                                                                                                                                                                                                                                                                                             </w:t>
      </w:r>
    </w:p>
    <w:p w14:paraId="5980DA60" w14:textId="7D8630EF" w:rsidR="00A4492E" w:rsidRPr="00235B2C" w:rsidRDefault="00A92097">
      <w:pPr>
        <w:spacing w:after="0" w:line="240" w:lineRule="auto"/>
        <w:jc w:val="center"/>
        <w:rPr>
          <w:rFonts w:ascii="Anton" w:eastAsia="Anton" w:hAnsi="Anton" w:cs="Anton"/>
          <w:sz w:val="56"/>
          <w:szCs w:val="56"/>
          <w:u w:val="single"/>
        </w:rPr>
      </w:pPr>
      <w:r w:rsidRPr="00235B2C">
        <w:rPr>
          <w:rFonts w:ascii="Anton" w:eastAsia="Anton" w:hAnsi="Anton" w:cs="Anton"/>
          <w:sz w:val="56"/>
          <w:szCs w:val="56"/>
          <w:u w:val="single"/>
        </w:rPr>
        <w:t xml:space="preserve">ESTATUTOS </w:t>
      </w:r>
      <w:r w:rsidR="006F1D2A" w:rsidRPr="00235B2C">
        <w:rPr>
          <w:rFonts w:ascii="Anton" w:eastAsia="Anton" w:hAnsi="Anton" w:cs="Anton"/>
          <w:sz w:val="56"/>
          <w:szCs w:val="56"/>
          <w:u w:val="single"/>
        </w:rPr>
        <w:t>DE</w:t>
      </w:r>
    </w:p>
    <w:p w14:paraId="3F4676CF" w14:textId="77777777" w:rsidR="00A4492E" w:rsidRPr="00235B2C" w:rsidRDefault="00A4492E">
      <w:pPr>
        <w:spacing w:after="0" w:line="240" w:lineRule="auto"/>
        <w:jc w:val="center"/>
        <w:rPr>
          <w:rFonts w:ascii="Anton" w:eastAsia="Anton" w:hAnsi="Anton" w:cs="Anton"/>
          <w:sz w:val="56"/>
          <w:szCs w:val="56"/>
          <w:u w:val="single"/>
        </w:rPr>
      </w:pPr>
    </w:p>
    <w:p w14:paraId="0D48A630" w14:textId="77777777" w:rsidR="00A4492E" w:rsidRPr="00235B2C" w:rsidRDefault="006F1D2A">
      <w:pPr>
        <w:spacing w:after="0" w:line="240" w:lineRule="auto"/>
        <w:jc w:val="center"/>
        <w:rPr>
          <w:rFonts w:ascii="Anton" w:eastAsia="Anton" w:hAnsi="Anton" w:cs="Anton"/>
          <w:sz w:val="56"/>
          <w:szCs w:val="56"/>
          <w:u w:val="single"/>
        </w:rPr>
      </w:pPr>
      <w:r w:rsidRPr="00235B2C">
        <w:rPr>
          <w:rFonts w:ascii="Anton" w:eastAsia="Anton" w:hAnsi="Anton" w:cs="Anton"/>
          <w:sz w:val="56"/>
          <w:szCs w:val="56"/>
          <w:u w:val="single"/>
        </w:rPr>
        <w:t>CLUB ADULTO</w:t>
      </w:r>
    </w:p>
    <w:p w14:paraId="371C41C0" w14:textId="77777777" w:rsidR="00A4492E" w:rsidRPr="00235B2C" w:rsidRDefault="00A4492E">
      <w:pPr>
        <w:spacing w:after="0" w:line="240" w:lineRule="auto"/>
        <w:jc w:val="center"/>
        <w:rPr>
          <w:rFonts w:ascii="Anton" w:eastAsia="Anton" w:hAnsi="Anton" w:cs="Anton"/>
          <w:sz w:val="56"/>
          <w:szCs w:val="56"/>
          <w:u w:val="single"/>
        </w:rPr>
      </w:pPr>
    </w:p>
    <w:p w14:paraId="52133313" w14:textId="77777777" w:rsidR="00A4492E" w:rsidRPr="00235B2C" w:rsidRDefault="006F1D2A">
      <w:pPr>
        <w:spacing w:after="0" w:line="240" w:lineRule="auto"/>
        <w:jc w:val="center"/>
        <w:rPr>
          <w:rFonts w:ascii="Anton" w:eastAsia="Anton" w:hAnsi="Anton" w:cs="Anton"/>
          <w:sz w:val="56"/>
          <w:szCs w:val="56"/>
          <w:u w:val="single"/>
        </w:rPr>
      </w:pPr>
      <w:r w:rsidRPr="00235B2C">
        <w:rPr>
          <w:rFonts w:ascii="Anton" w:eastAsia="Anton" w:hAnsi="Anton" w:cs="Anton"/>
          <w:sz w:val="56"/>
          <w:szCs w:val="56"/>
          <w:u w:val="single"/>
        </w:rPr>
        <w:t xml:space="preserve"> MAYOR</w:t>
      </w:r>
    </w:p>
    <w:p w14:paraId="459B2EF4" w14:textId="77777777" w:rsidR="00A4492E" w:rsidRPr="00235B2C" w:rsidRDefault="00A4492E">
      <w:pPr>
        <w:spacing w:after="0" w:line="240" w:lineRule="auto"/>
        <w:jc w:val="center"/>
        <w:rPr>
          <w:rFonts w:ascii="Anton" w:eastAsia="Anton" w:hAnsi="Anton" w:cs="Anton"/>
          <w:sz w:val="56"/>
          <w:szCs w:val="56"/>
          <w:u w:val="single"/>
        </w:rPr>
      </w:pPr>
    </w:p>
    <w:p w14:paraId="6D651251" w14:textId="77777777" w:rsidR="00A4492E" w:rsidRPr="00235B2C" w:rsidRDefault="00A4492E">
      <w:pPr>
        <w:spacing w:after="0" w:line="240" w:lineRule="auto"/>
        <w:jc w:val="center"/>
        <w:rPr>
          <w:rFonts w:ascii="Anton" w:eastAsia="Anton" w:hAnsi="Anton" w:cs="Anton"/>
          <w:sz w:val="56"/>
          <w:szCs w:val="56"/>
          <w:u w:val="single"/>
        </w:rPr>
      </w:pPr>
    </w:p>
    <w:p w14:paraId="597C98CC" w14:textId="77777777" w:rsidR="00A4492E" w:rsidRPr="00235B2C" w:rsidRDefault="006F1D2A">
      <w:pPr>
        <w:spacing w:after="0" w:line="240" w:lineRule="auto"/>
        <w:jc w:val="center"/>
        <w:rPr>
          <w:rFonts w:ascii="Anton" w:eastAsia="Anton" w:hAnsi="Anton" w:cs="Anton"/>
          <w:sz w:val="56"/>
          <w:szCs w:val="56"/>
          <w:u w:val="single"/>
        </w:rPr>
      </w:pPr>
      <w:r w:rsidRPr="00235B2C">
        <w:rPr>
          <w:rFonts w:ascii="Anton" w:eastAsia="Anton" w:hAnsi="Anton" w:cs="Anton"/>
          <w:sz w:val="56"/>
          <w:szCs w:val="56"/>
          <w:u w:val="single"/>
        </w:rPr>
        <w:t>CAUQUENES</w:t>
      </w:r>
    </w:p>
    <w:p w14:paraId="1BFEAF31" w14:textId="77777777" w:rsidR="00A4492E" w:rsidRPr="00235B2C" w:rsidRDefault="00A4492E">
      <w:pPr>
        <w:spacing w:after="0" w:line="240" w:lineRule="auto"/>
        <w:jc w:val="center"/>
        <w:rPr>
          <w:rFonts w:ascii="Anton" w:eastAsia="Anton" w:hAnsi="Anton" w:cs="Anton"/>
          <w:sz w:val="56"/>
          <w:szCs w:val="56"/>
          <w:u w:val="single"/>
        </w:rPr>
      </w:pPr>
    </w:p>
    <w:p w14:paraId="14939F8E" w14:textId="77777777" w:rsidR="00A4492E" w:rsidRPr="00235B2C" w:rsidRDefault="00A4492E">
      <w:pPr>
        <w:spacing w:after="0" w:line="240" w:lineRule="auto"/>
        <w:jc w:val="center"/>
        <w:rPr>
          <w:rFonts w:ascii="Anton" w:eastAsia="Anton" w:hAnsi="Anton" w:cs="Anton"/>
          <w:sz w:val="56"/>
          <w:szCs w:val="56"/>
          <w:u w:val="single"/>
        </w:rPr>
      </w:pPr>
    </w:p>
    <w:p w14:paraId="7E5CB943" w14:textId="77777777" w:rsidR="00A4492E" w:rsidRPr="00235B2C" w:rsidRDefault="00A4492E">
      <w:pPr>
        <w:spacing w:after="0" w:line="240" w:lineRule="auto"/>
        <w:jc w:val="center"/>
        <w:rPr>
          <w:rFonts w:ascii="Anton" w:eastAsia="Anton" w:hAnsi="Anton" w:cs="Anton"/>
          <w:sz w:val="56"/>
          <w:szCs w:val="56"/>
          <w:u w:val="single"/>
        </w:rPr>
      </w:pPr>
    </w:p>
    <w:p w14:paraId="463C45C3" w14:textId="77777777" w:rsidR="00A4492E" w:rsidRPr="00235B2C" w:rsidRDefault="00A4492E">
      <w:pPr>
        <w:spacing w:after="0" w:line="240" w:lineRule="auto"/>
        <w:jc w:val="center"/>
        <w:rPr>
          <w:rFonts w:ascii="Anton" w:eastAsia="Anton" w:hAnsi="Anton" w:cs="Anton"/>
          <w:sz w:val="56"/>
          <w:szCs w:val="56"/>
          <w:u w:val="single"/>
        </w:rPr>
      </w:pPr>
    </w:p>
    <w:p w14:paraId="114D1E96" w14:textId="77777777" w:rsidR="00A4492E" w:rsidRPr="00235B2C" w:rsidRDefault="00A4492E">
      <w:pPr>
        <w:spacing w:after="0" w:line="240" w:lineRule="auto"/>
        <w:jc w:val="center"/>
        <w:rPr>
          <w:rFonts w:ascii="Anton" w:eastAsia="Anton" w:hAnsi="Anton" w:cs="Anton"/>
          <w:sz w:val="56"/>
          <w:szCs w:val="56"/>
          <w:u w:val="single"/>
        </w:rPr>
      </w:pPr>
    </w:p>
    <w:p w14:paraId="569B24AD" w14:textId="77777777" w:rsidR="00A4492E" w:rsidRPr="00235B2C" w:rsidRDefault="00A4492E">
      <w:pPr>
        <w:spacing w:after="0" w:line="240" w:lineRule="auto"/>
        <w:rPr>
          <w:rFonts w:ascii="Anton" w:eastAsia="Anton" w:hAnsi="Anton" w:cs="Anton"/>
          <w:sz w:val="56"/>
          <w:szCs w:val="56"/>
          <w:u w:val="single"/>
        </w:rPr>
        <w:sectPr w:rsidR="00A4492E" w:rsidRPr="00235B2C" w:rsidSect="00787668">
          <w:headerReference w:type="default" r:id="rId9"/>
          <w:footerReference w:type="default" r:id="rId10"/>
          <w:pgSz w:w="12242" w:h="20163"/>
          <w:pgMar w:top="1418" w:right="1276" w:bottom="2835" w:left="1559" w:header="709" w:footer="1701" w:gutter="0"/>
          <w:pgNumType w:start="1"/>
          <w:cols w:space="720"/>
          <w:docGrid w:linePitch="299"/>
        </w:sectPr>
      </w:pPr>
    </w:p>
    <w:p w14:paraId="18DAE5EE" w14:textId="77777777" w:rsidR="00A4492E" w:rsidRPr="00235B2C" w:rsidRDefault="006F1D2A">
      <w:pPr>
        <w:spacing w:after="0" w:line="240" w:lineRule="auto"/>
        <w:jc w:val="center"/>
        <w:rPr>
          <w:rFonts w:asciiTheme="majorHAnsi" w:eastAsia="Century Gothic" w:hAnsiTheme="majorHAnsi" w:cs="Century Gothic"/>
          <w:b/>
          <w:bCs/>
          <w:sz w:val="26"/>
          <w:szCs w:val="26"/>
        </w:rPr>
      </w:pPr>
      <w:r w:rsidRPr="00235B2C">
        <w:rPr>
          <w:rFonts w:asciiTheme="majorHAnsi" w:eastAsia="Century Gothic" w:hAnsiTheme="majorHAnsi" w:cs="Century Gothic"/>
          <w:b/>
          <w:bCs/>
          <w:sz w:val="26"/>
          <w:szCs w:val="26"/>
        </w:rPr>
        <w:lastRenderedPageBreak/>
        <w:t>TITULO I</w:t>
      </w:r>
    </w:p>
    <w:p w14:paraId="20B39036" w14:textId="77777777" w:rsidR="00A4492E" w:rsidRPr="00235B2C" w:rsidRDefault="006F1D2A">
      <w:pPr>
        <w:spacing w:after="0" w:line="240" w:lineRule="auto"/>
        <w:jc w:val="center"/>
        <w:rPr>
          <w:rFonts w:asciiTheme="majorHAnsi" w:eastAsia="Century Gothic" w:hAnsiTheme="majorHAnsi" w:cs="Century Gothic"/>
          <w:b/>
          <w:bCs/>
          <w:sz w:val="24"/>
          <w:szCs w:val="24"/>
        </w:rPr>
      </w:pPr>
      <w:r w:rsidRPr="00235B2C">
        <w:rPr>
          <w:rFonts w:asciiTheme="majorHAnsi" w:eastAsia="Century Gothic" w:hAnsiTheme="majorHAnsi" w:cs="Century Gothic"/>
          <w:b/>
          <w:bCs/>
          <w:sz w:val="24"/>
          <w:szCs w:val="24"/>
        </w:rPr>
        <w:t>DENOMINACION, OBJETO Y DOMICILIO</w:t>
      </w:r>
    </w:p>
    <w:p w14:paraId="23B03CAA" w14:textId="77777777" w:rsidR="00A4492E" w:rsidRPr="00235B2C" w:rsidRDefault="00A4492E" w:rsidP="00D7345A">
      <w:pPr>
        <w:spacing w:after="0"/>
        <w:jc w:val="both"/>
        <w:rPr>
          <w:rFonts w:asciiTheme="majorHAnsi" w:eastAsia="Century Gothic" w:hAnsiTheme="majorHAnsi" w:cs="Century Gothic"/>
          <w:b/>
          <w:bCs/>
          <w:i/>
          <w:iCs/>
          <w:sz w:val="24"/>
          <w:szCs w:val="24"/>
        </w:rPr>
      </w:pPr>
    </w:p>
    <w:p w14:paraId="37032D25" w14:textId="7F57D384" w:rsidR="00A92097" w:rsidRPr="00235B2C" w:rsidRDefault="006F1D2A" w:rsidP="00D7345A">
      <w:pPr>
        <w:jc w:val="both"/>
        <w:rPr>
          <w:rFonts w:asciiTheme="majorHAnsi" w:eastAsia="Century Gothic" w:hAnsiTheme="majorHAnsi" w:cs="Century Gothic"/>
          <w:sz w:val="24"/>
          <w:szCs w:val="24"/>
        </w:rPr>
      </w:pPr>
      <w:r w:rsidRPr="00235B2C">
        <w:rPr>
          <w:rFonts w:asciiTheme="majorHAnsi" w:eastAsia="Century Gothic" w:hAnsiTheme="majorHAnsi" w:cs="Century Gothic"/>
          <w:b/>
          <w:bCs/>
          <w:sz w:val="24"/>
          <w:szCs w:val="24"/>
        </w:rPr>
        <w:t>ART</w:t>
      </w:r>
      <w:r w:rsidR="006A1D34" w:rsidRPr="00235B2C">
        <w:rPr>
          <w:rFonts w:asciiTheme="majorHAnsi" w:eastAsia="Century Gothic" w:hAnsiTheme="majorHAnsi" w:cs="Century Gothic"/>
          <w:b/>
          <w:bCs/>
          <w:sz w:val="24"/>
          <w:szCs w:val="24"/>
        </w:rPr>
        <w:t>Í</w:t>
      </w:r>
      <w:r w:rsidRPr="00235B2C">
        <w:rPr>
          <w:rFonts w:asciiTheme="majorHAnsi" w:eastAsia="Century Gothic" w:hAnsiTheme="majorHAnsi" w:cs="Century Gothic"/>
          <w:b/>
          <w:bCs/>
          <w:sz w:val="24"/>
          <w:szCs w:val="24"/>
        </w:rPr>
        <w:t>CULO 1</w:t>
      </w:r>
      <w:r w:rsidR="00C75661" w:rsidRPr="00235B2C">
        <w:rPr>
          <w:rFonts w:asciiTheme="majorHAnsi" w:eastAsia="Century Gothic" w:hAnsiTheme="majorHAnsi" w:cs="Century Gothic"/>
          <w:b/>
          <w:bCs/>
          <w:sz w:val="24"/>
          <w:szCs w:val="24"/>
        </w:rPr>
        <w:t>°</w:t>
      </w:r>
      <w:r w:rsidRPr="00235B2C">
        <w:rPr>
          <w:rFonts w:asciiTheme="majorHAnsi" w:eastAsia="Century Gothic" w:hAnsiTheme="majorHAnsi" w:cs="Century Gothic"/>
          <w:sz w:val="24"/>
          <w:szCs w:val="24"/>
        </w:rPr>
        <w:t xml:space="preserve">: </w:t>
      </w:r>
      <w:r w:rsidR="00A92097" w:rsidRPr="00235B2C">
        <w:rPr>
          <w:rFonts w:asciiTheme="majorHAnsi" w:eastAsia="Century Gothic" w:hAnsiTheme="majorHAnsi" w:cs="Century Gothic"/>
          <w:sz w:val="24"/>
          <w:szCs w:val="24"/>
        </w:rPr>
        <w:t>Constitúyase</w:t>
      </w:r>
      <w:r w:rsidRPr="00235B2C">
        <w:rPr>
          <w:rFonts w:asciiTheme="majorHAnsi" w:eastAsia="Century Gothic" w:hAnsiTheme="majorHAnsi" w:cs="Century Gothic"/>
          <w:sz w:val="24"/>
          <w:szCs w:val="24"/>
        </w:rPr>
        <w:t xml:space="preserve"> una organización comunitaria </w:t>
      </w:r>
      <w:r w:rsidR="00A92097" w:rsidRPr="00235B2C">
        <w:rPr>
          <w:rFonts w:asciiTheme="majorHAnsi" w:eastAsia="Century Gothic" w:hAnsiTheme="majorHAnsi" w:cs="Century Gothic"/>
          <w:sz w:val="24"/>
          <w:szCs w:val="24"/>
        </w:rPr>
        <w:t xml:space="preserve">de carácter </w:t>
      </w:r>
      <w:r w:rsidRPr="00235B2C">
        <w:rPr>
          <w:rFonts w:asciiTheme="majorHAnsi" w:eastAsia="Century Gothic" w:hAnsiTheme="majorHAnsi" w:cs="Century Gothic"/>
          <w:sz w:val="24"/>
          <w:szCs w:val="24"/>
        </w:rPr>
        <w:t>funcional</w:t>
      </w:r>
      <w:r w:rsidR="00444C4D" w:rsidRPr="00235B2C">
        <w:rPr>
          <w:rFonts w:asciiTheme="majorHAnsi" w:eastAsia="Century Gothic" w:hAnsiTheme="majorHAnsi" w:cs="Century Gothic"/>
          <w:sz w:val="24"/>
          <w:szCs w:val="24"/>
        </w:rPr>
        <w:t xml:space="preserve"> de duración indefinida y sin fines de Lucro</w:t>
      </w:r>
      <w:r w:rsidRPr="00235B2C">
        <w:rPr>
          <w:rFonts w:asciiTheme="majorHAnsi" w:eastAsia="Century Gothic" w:hAnsiTheme="majorHAnsi" w:cs="Century Gothic"/>
          <w:sz w:val="24"/>
          <w:szCs w:val="24"/>
        </w:rPr>
        <w:t>,</w:t>
      </w:r>
      <w:r w:rsidR="00A92097" w:rsidRPr="00235B2C">
        <w:rPr>
          <w:rFonts w:asciiTheme="majorHAnsi" w:eastAsia="Century Gothic" w:hAnsiTheme="majorHAnsi" w:cs="Century Gothic"/>
          <w:sz w:val="24"/>
          <w:szCs w:val="24"/>
        </w:rPr>
        <w:t xml:space="preserve"> </w:t>
      </w:r>
      <w:r w:rsidRPr="00235B2C">
        <w:rPr>
          <w:rFonts w:asciiTheme="majorHAnsi" w:eastAsia="Century Gothic" w:hAnsiTheme="majorHAnsi" w:cs="Century Gothic"/>
          <w:sz w:val="24"/>
          <w:szCs w:val="24"/>
        </w:rPr>
        <w:t>regida por la</w:t>
      </w:r>
      <w:r w:rsidR="00A92097" w:rsidRPr="00235B2C">
        <w:rPr>
          <w:rFonts w:asciiTheme="majorHAnsi" w:eastAsia="Century Gothic" w:hAnsiTheme="majorHAnsi" w:cs="Century Gothic"/>
          <w:sz w:val="24"/>
          <w:szCs w:val="24"/>
        </w:rPr>
        <w:t>s disposiciones de la</w:t>
      </w:r>
      <w:r w:rsidRPr="00235B2C">
        <w:rPr>
          <w:rFonts w:asciiTheme="majorHAnsi" w:eastAsia="Century Gothic" w:hAnsiTheme="majorHAnsi" w:cs="Century Gothic"/>
          <w:sz w:val="24"/>
          <w:szCs w:val="24"/>
        </w:rPr>
        <w:t xml:space="preserve"> Ley Nº 19.418</w:t>
      </w:r>
      <w:r w:rsidR="00A92097" w:rsidRPr="00235B2C">
        <w:rPr>
          <w:rFonts w:asciiTheme="majorHAnsi" w:eastAsia="Century Gothic" w:hAnsiTheme="majorHAnsi" w:cs="Century Gothic"/>
          <w:sz w:val="24"/>
          <w:szCs w:val="24"/>
        </w:rPr>
        <w:t xml:space="preserve"> que establece las normas sobre Juntas de vecinos y demás organizaciones comunitarias y Ley N° 20.500 sobre la participación en la Gestión </w:t>
      </w:r>
      <w:r w:rsidR="00235B2C" w:rsidRPr="00235B2C">
        <w:rPr>
          <w:rFonts w:asciiTheme="majorHAnsi" w:eastAsia="Century Gothic" w:hAnsiTheme="majorHAnsi" w:cs="Century Gothic"/>
          <w:sz w:val="24"/>
          <w:szCs w:val="24"/>
        </w:rPr>
        <w:t>Pública</w:t>
      </w:r>
      <w:r w:rsidR="00A92097" w:rsidRPr="00235B2C">
        <w:rPr>
          <w:rFonts w:asciiTheme="majorHAnsi" w:eastAsia="Century Gothic" w:hAnsiTheme="majorHAnsi" w:cs="Century Gothic"/>
          <w:sz w:val="24"/>
          <w:szCs w:val="24"/>
        </w:rPr>
        <w:t>.</w:t>
      </w:r>
    </w:p>
    <w:p w14:paraId="35894E28" w14:textId="6D240CB5" w:rsidR="00A92097" w:rsidRPr="00235B2C" w:rsidRDefault="00A92097" w:rsidP="00D7345A">
      <w:pPr>
        <w:jc w:val="both"/>
        <w:rPr>
          <w:rFonts w:asciiTheme="majorHAnsi" w:eastAsia="Century Gothic" w:hAnsiTheme="majorHAnsi" w:cs="Century Gothic"/>
          <w:sz w:val="24"/>
          <w:szCs w:val="24"/>
        </w:rPr>
      </w:pPr>
      <w:r w:rsidRPr="00235B2C">
        <w:rPr>
          <w:rFonts w:asciiTheme="majorHAnsi" w:eastAsia="Century Gothic" w:hAnsiTheme="majorHAnsi" w:cs="Century Gothic"/>
          <w:sz w:val="24"/>
          <w:szCs w:val="24"/>
        </w:rPr>
        <w:t xml:space="preserve">La organización se denomina </w:t>
      </w:r>
      <w:r w:rsidR="006F1D2A" w:rsidRPr="00235B2C">
        <w:rPr>
          <w:rFonts w:asciiTheme="majorHAnsi" w:eastAsia="Century Gothic" w:hAnsiTheme="majorHAnsi" w:cs="Century Gothic"/>
          <w:sz w:val="24"/>
          <w:szCs w:val="24"/>
        </w:rPr>
        <w:t>“</w:t>
      </w:r>
      <w:r w:rsidR="0034273B">
        <w:rPr>
          <w:rFonts w:asciiTheme="majorHAnsi" w:eastAsia="Century Gothic" w:hAnsiTheme="majorHAnsi" w:cs="Century Gothic"/>
          <w:sz w:val="24"/>
          <w:szCs w:val="24"/>
        </w:rPr>
        <w:t>____________________________________________________________________</w:t>
      </w:r>
      <w:r w:rsidR="001E3235" w:rsidRPr="00235B2C">
        <w:rPr>
          <w:rFonts w:asciiTheme="majorHAnsi" w:eastAsia="Century Gothic" w:hAnsiTheme="majorHAnsi" w:cs="Century Gothic"/>
          <w:sz w:val="24"/>
          <w:szCs w:val="24"/>
        </w:rPr>
        <w:t>”</w:t>
      </w:r>
    </w:p>
    <w:p w14:paraId="565EEC96" w14:textId="6435C26B" w:rsidR="00A92097" w:rsidRPr="00235B2C" w:rsidRDefault="00A92097" w:rsidP="00D7345A">
      <w:pPr>
        <w:jc w:val="both"/>
        <w:rPr>
          <w:rFonts w:asciiTheme="majorHAnsi" w:eastAsia="Century Gothic" w:hAnsiTheme="majorHAnsi" w:cs="Century Gothic"/>
          <w:sz w:val="24"/>
          <w:szCs w:val="24"/>
        </w:rPr>
      </w:pPr>
      <w:r w:rsidRPr="00235B2C">
        <w:rPr>
          <w:rFonts w:asciiTheme="majorHAnsi" w:eastAsia="Century Gothic" w:hAnsiTheme="majorHAnsi" w:cs="Century Gothic"/>
          <w:sz w:val="24"/>
          <w:szCs w:val="24"/>
        </w:rPr>
        <w:t xml:space="preserve">Para todos los efectos legales, la organización establece su </w:t>
      </w:r>
      <w:r w:rsidR="006F1D2A" w:rsidRPr="00235B2C">
        <w:rPr>
          <w:rFonts w:asciiTheme="majorHAnsi" w:eastAsia="Century Gothic" w:hAnsiTheme="majorHAnsi" w:cs="Century Gothic"/>
          <w:sz w:val="24"/>
          <w:szCs w:val="24"/>
        </w:rPr>
        <w:t>domicilio en:</w:t>
      </w:r>
      <w:r w:rsidR="0034273B">
        <w:rPr>
          <w:rFonts w:asciiTheme="majorHAnsi" w:eastAsia="Century Gothic" w:hAnsiTheme="majorHAnsi" w:cs="Century Gothic"/>
          <w:b/>
          <w:bCs/>
          <w:sz w:val="24"/>
          <w:szCs w:val="24"/>
        </w:rPr>
        <w:t xml:space="preserve"> ________________________________________</w:t>
      </w:r>
      <w:r w:rsidRPr="00235B2C">
        <w:rPr>
          <w:rFonts w:asciiTheme="majorHAnsi" w:eastAsia="Century Gothic" w:hAnsiTheme="majorHAnsi" w:cs="Century Gothic"/>
          <w:sz w:val="24"/>
          <w:szCs w:val="24"/>
        </w:rPr>
        <w:t xml:space="preserve">, </w:t>
      </w:r>
      <w:r w:rsidR="006F1D2A" w:rsidRPr="00235B2C">
        <w:rPr>
          <w:rFonts w:asciiTheme="majorHAnsi" w:eastAsia="Century Gothic" w:hAnsiTheme="majorHAnsi" w:cs="Century Gothic"/>
          <w:sz w:val="24"/>
          <w:szCs w:val="24"/>
        </w:rPr>
        <w:t>de la Comuna de Cauquene</w:t>
      </w:r>
      <w:r w:rsidRPr="00235B2C">
        <w:rPr>
          <w:rFonts w:asciiTheme="majorHAnsi" w:eastAsia="Century Gothic" w:hAnsiTheme="majorHAnsi" w:cs="Century Gothic"/>
          <w:sz w:val="24"/>
          <w:szCs w:val="24"/>
        </w:rPr>
        <w:t>s.</w:t>
      </w:r>
    </w:p>
    <w:p w14:paraId="4CDA1A44" w14:textId="5C38598A" w:rsidR="00A92097" w:rsidRPr="00235B2C" w:rsidRDefault="00D7345A" w:rsidP="00D7345A">
      <w:pPr>
        <w:jc w:val="both"/>
        <w:rPr>
          <w:rFonts w:asciiTheme="majorHAnsi" w:eastAsia="Century Gothic" w:hAnsiTheme="majorHAnsi" w:cs="Century Gothic"/>
          <w:sz w:val="24"/>
          <w:szCs w:val="24"/>
        </w:rPr>
      </w:pPr>
      <w:r w:rsidRPr="00235B2C">
        <w:rPr>
          <w:rFonts w:asciiTheme="majorHAnsi" w:eastAsia="Century Gothic" w:hAnsiTheme="majorHAnsi" w:cs="Century Gothic"/>
          <w:b/>
          <w:bCs/>
          <w:sz w:val="24"/>
          <w:szCs w:val="24"/>
        </w:rPr>
        <w:t>ART</w:t>
      </w:r>
      <w:r w:rsidR="006A1D34" w:rsidRPr="00235B2C">
        <w:rPr>
          <w:rFonts w:asciiTheme="majorHAnsi" w:eastAsia="Century Gothic" w:hAnsiTheme="majorHAnsi" w:cs="Century Gothic"/>
          <w:b/>
          <w:bCs/>
          <w:sz w:val="24"/>
          <w:szCs w:val="24"/>
        </w:rPr>
        <w:t>Í</w:t>
      </w:r>
      <w:r w:rsidRPr="00235B2C">
        <w:rPr>
          <w:rFonts w:asciiTheme="majorHAnsi" w:eastAsia="Century Gothic" w:hAnsiTheme="majorHAnsi" w:cs="Century Gothic"/>
          <w:b/>
          <w:bCs/>
          <w:sz w:val="24"/>
          <w:szCs w:val="24"/>
        </w:rPr>
        <w:t>CULO 2°:</w:t>
      </w:r>
      <w:r w:rsidRPr="00235B2C">
        <w:rPr>
          <w:rFonts w:asciiTheme="majorHAnsi" w:eastAsia="Century Gothic" w:hAnsiTheme="majorHAnsi" w:cs="Century Gothic"/>
          <w:sz w:val="24"/>
          <w:szCs w:val="24"/>
        </w:rPr>
        <w:t xml:space="preserve"> El Club de Adulto Mayor tendrá por objetivos: </w:t>
      </w:r>
    </w:p>
    <w:p w14:paraId="6C2E66C8" w14:textId="0F833487" w:rsidR="00787668" w:rsidRPr="00235B2C" w:rsidRDefault="00D7345A" w:rsidP="006F1D2A">
      <w:pPr>
        <w:pStyle w:val="Prrafodelista"/>
        <w:numPr>
          <w:ilvl w:val="0"/>
          <w:numId w:val="19"/>
        </w:numPr>
        <w:pBdr>
          <w:top w:val="nil"/>
          <w:left w:val="nil"/>
          <w:bottom w:val="nil"/>
          <w:right w:val="nil"/>
          <w:between w:val="nil"/>
        </w:pBdr>
        <w:tabs>
          <w:tab w:val="left" w:pos="426"/>
        </w:tabs>
        <w:spacing w:after="0"/>
        <w:jc w:val="both"/>
        <w:rPr>
          <w:rFonts w:asciiTheme="majorHAnsi" w:eastAsia="Century Gothic" w:hAnsiTheme="majorHAnsi" w:cs="Century Gothic"/>
          <w:sz w:val="24"/>
          <w:szCs w:val="24"/>
        </w:rPr>
      </w:pPr>
      <w:r w:rsidRPr="00235B2C">
        <w:rPr>
          <w:rFonts w:asciiTheme="majorHAnsi" w:eastAsia="Century Gothic" w:hAnsiTheme="majorHAnsi" w:cs="Century Gothic"/>
          <w:sz w:val="24"/>
          <w:szCs w:val="24"/>
        </w:rPr>
        <w:t>Conformar un grupo de personas que tengan la condición de adultos mayores;</w:t>
      </w:r>
    </w:p>
    <w:p w14:paraId="4533E851" w14:textId="3DCBF04C" w:rsidR="00D7345A" w:rsidRPr="00235B2C" w:rsidRDefault="00D7345A" w:rsidP="006F1D2A">
      <w:pPr>
        <w:pStyle w:val="Prrafodelista"/>
        <w:numPr>
          <w:ilvl w:val="0"/>
          <w:numId w:val="19"/>
        </w:numPr>
        <w:pBdr>
          <w:top w:val="nil"/>
          <w:left w:val="nil"/>
          <w:bottom w:val="nil"/>
          <w:right w:val="nil"/>
          <w:between w:val="nil"/>
        </w:pBdr>
        <w:tabs>
          <w:tab w:val="left" w:pos="426"/>
        </w:tabs>
        <w:spacing w:after="0"/>
        <w:jc w:val="both"/>
        <w:rPr>
          <w:rFonts w:asciiTheme="majorHAnsi" w:eastAsia="Century Gothic" w:hAnsiTheme="majorHAnsi" w:cs="Century Gothic"/>
          <w:sz w:val="24"/>
          <w:szCs w:val="24"/>
        </w:rPr>
      </w:pPr>
      <w:r w:rsidRPr="00235B2C">
        <w:rPr>
          <w:rFonts w:asciiTheme="majorHAnsi" w:eastAsia="Century Gothic" w:hAnsiTheme="majorHAnsi" w:cs="Century Gothic"/>
          <w:sz w:val="24"/>
          <w:szCs w:val="24"/>
        </w:rPr>
        <w:t>Procurar el desarrollo de los intereses de los integrantes de la organización y fomentar el espíritu de comunidad y solidaridad entre sus socios(as);</w:t>
      </w:r>
    </w:p>
    <w:p w14:paraId="662FD0FD" w14:textId="25807FF2" w:rsidR="00D7345A" w:rsidRPr="00235B2C" w:rsidRDefault="00D7345A" w:rsidP="006F1D2A">
      <w:pPr>
        <w:pStyle w:val="Prrafodelista"/>
        <w:numPr>
          <w:ilvl w:val="0"/>
          <w:numId w:val="19"/>
        </w:numPr>
        <w:pBdr>
          <w:top w:val="nil"/>
          <w:left w:val="nil"/>
          <w:bottom w:val="nil"/>
          <w:right w:val="nil"/>
          <w:between w:val="nil"/>
        </w:pBdr>
        <w:tabs>
          <w:tab w:val="left" w:pos="426"/>
        </w:tabs>
        <w:spacing w:after="0"/>
        <w:jc w:val="both"/>
        <w:rPr>
          <w:rFonts w:asciiTheme="majorHAnsi" w:eastAsia="Century Gothic" w:hAnsiTheme="majorHAnsi" w:cs="Century Gothic"/>
          <w:sz w:val="24"/>
          <w:szCs w:val="24"/>
        </w:rPr>
      </w:pPr>
      <w:r w:rsidRPr="00235B2C">
        <w:rPr>
          <w:rFonts w:asciiTheme="majorHAnsi" w:eastAsia="Century Gothic" w:hAnsiTheme="majorHAnsi" w:cs="Century Gothic"/>
          <w:sz w:val="24"/>
          <w:szCs w:val="24"/>
        </w:rPr>
        <w:t>Interpretar y expresar los intereses y aspiraciones de sus asociados(as), mediante acciones tendientes a su formación y superación personal, a su protección e integración a la vida comunitaria, así como a su desarrollo en los ámbitos físico, intelectual, artístico, social y otros afines;</w:t>
      </w:r>
    </w:p>
    <w:p w14:paraId="410AD75E" w14:textId="24CA530C" w:rsidR="00D7345A" w:rsidRPr="00235B2C" w:rsidRDefault="00D7345A" w:rsidP="006F1D2A">
      <w:pPr>
        <w:pStyle w:val="Prrafodelista"/>
        <w:numPr>
          <w:ilvl w:val="0"/>
          <w:numId w:val="19"/>
        </w:numPr>
        <w:pBdr>
          <w:top w:val="nil"/>
          <w:left w:val="nil"/>
          <w:bottom w:val="nil"/>
          <w:right w:val="nil"/>
          <w:between w:val="nil"/>
        </w:pBdr>
        <w:tabs>
          <w:tab w:val="left" w:pos="426"/>
        </w:tabs>
        <w:spacing w:after="0"/>
        <w:jc w:val="both"/>
        <w:rPr>
          <w:rFonts w:asciiTheme="majorHAnsi" w:eastAsia="Century Gothic" w:hAnsiTheme="majorHAnsi" w:cs="Century Gothic"/>
          <w:sz w:val="24"/>
          <w:szCs w:val="24"/>
        </w:rPr>
      </w:pPr>
      <w:r w:rsidRPr="00235B2C">
        <w:rPr>
          <w:rFonts w:asciiTheme="majorHAnsi" w:eastAsia="Century Gothic" w:hAnsiTheme="majorHAnsi" w:cs="Century Gothic"/>
          <w:sz w:val="24"/>
          <w:szCs w:val="24"/>
        </w:rPr>
        <w:t>Vincularse con la comunidad vecinal y las demás organizaciones comunitarias</w:t>
      </w:r>
      <w:r w:rsidR="001E3235" w:rsidRPr="00235B2C">
        <w:rPr>
          <w:rFonts w:asciiTheme="majorHAnsi" w:eastAsia="Century Gothic" w:hAnsiTheme="majorHAnsi" w:cs="Century Gothic"/>
          <w:sz w:val="24"/>
          <w:szCs w:val="24"/>
        </w:rPr>
        <w:t xml:space="preserve">, </w:t>
      </w:r>
      <w:r w:rsidRPr="00235B2C">
        <w:rPr>
          <w:rFonts w:asciiTheme="majorHAnsi" w:eastAsia="Century Gothic" w:hAnsiTheme="majorHAnsi" w:cs="Century Gothic"/>
          <w:sz w:val="24"/>
          <w:szCs w:val="24"/>
        </w:rPr>
        <w:t>promoviendo la participación activa de sus integrantes en las actividades de desarrollo comunal;</w:t>
      </w:r>
    </w:p>
    <w:p w14:paraId="6C187B95" w14:textId="28C8D1EC" w:rsidR="00D7345A" w:rsidRPr="00235B2C" w:rsidRDefault="00D7345A" w:rsidP="006F1D2A">
      <w:pPr>
        <w:pStyle w:val="Prrafodelista"/>
        <w:numPr>
          <w:ilvl w:val="0"/>
          <w:numId w:val="19"/>
        </w:numPr>
        <w:pBdr>
          <w:top w:val="nil"/>
          <w:left w:val="nil"/>
          <w:bottom w:val="nil"/>
          <w:right w:val="nil"/>
          <w:between w:val="nil"/>
        </w:pBdr>
        <w:tabs>
          <w:tab w:val="left" w:pos="426"/>
        </w:tabs>
        <w:spacing w:after="0"/>
        <w:jc w:val="both"/>
        <w:rPr>
          <w:rFonts w:asciiTheme="majorHAnsi" w:eastAsia="Century Gothic" w:hAnsiTheme="majorHAnsi" w:cs="Century Gothic"/>
          <w:sz w:val="24"/>
          <w:szCs w:val="24"/>
        </w:rPr>
      </w:pPr>
      <w:r w:rsidRPr="00235B2C">
        <w:rPr>
          <w:rFonts w:asciiTheme="majorHAnsi" w:eastAsia="Century Gothic" w:hAnsiTheme="majorHAnsi" w:cs="Century Gothic"/>
          <w:sz w:val="24"/>
          <w:szCs w:val="24"/>
        </w:rPr>
        <w:t>Promover el sentido de comunidad y solidaridad entre sus miembros, a través de la convivencia y de la realización de acciones comunes de recreación, esparcimiento, integración y enriquecimiento espiritual, cultural y artístico;</w:t>
      </w:r>
    </w:p>
    <w:p w14:paraId="6BEA6B93" w14:textId="5237C904" w:rsidR="00D7345A" w:rsidRPr="00235B2C" w:rsidRDefault="00D7345A" w:rsidP="006F1D2A">
      <w:pPr>
        <w:pStyle w:val="Prrafodelista"/>
        <w:numPr>
          <w:ilvl w:val="0"/>
          <w:numId w:val="19"/>
        </w:numPr>
        <w:pBdr>
          <w:top w:val="nil"/>
          <w:left w:val="nil"/>
          <w:bottom w:val="nil"/>
          <w:right w:val="nil"/>
          <w:between w:val="nil"/>
        </w:pBdr>
        <w:tabs>
          <w:tab w:val="left" w:pos="426"/>
        </w:tabs>
        <w:spacing w:after="0"/>
        <w:jc w:val="both"/>
        <w:rPr>
          <w:rFonts w:asciiTheme="majorHAnsi" w:eastAsia="Century Gothic" w:hAnsiTheme="majorHAnsi" w:cs="Century Gothic"/>
          <w:sz w:val="24"/>
          <w:szCs w:val="24"/>
        </w:rPr>
      </w:pPr>
      <w:r w:rsidRPr="00235B2C">
        <w:rPr>
          <w:rFonts w:asciiTheme="majorHAnsi" w:eastAsia="Century Gothic" w:hAnsiTheme="majorHAnsi" w:cs="Century Gothic"/>
          <w:sz w:val="24"/>
          <w:szCs w:val="24"/>
        </w:rPr>
        <w:t>Ejecutar acciones tendientes a fortalecer a sus asociados(as) en su quehacer diario, de modo que asuman plenamente su rol en la familia y en la sociedad en general;</w:t>
      </w:r>
    </w:p>
    <w:p w14:paraId="45D8CBE7" w14:textId="40C85919" w:rsidR="00D7345A" w:rsidRPr="00235B2C" w:rsidRDefault="00D7345A" w:rsidP="006F1D2A">
      <w:pPr>
        <w:pStyle w:val="Prrafodelista"/>
        <w:numPr>
          <w:ilvl w:val="0"/>
          <w:numId w:val="19"/>
        </w:numPr>
        <w:pBdr>
          <w:top w:val="nil"/>
          <w:left w:val="nil"/>
          <w:bottom w:val="nil"/>
          <w:right w:val="nil"/>
          <w:between w:val="nil"/>
        </w:pBdr>
        <w:tabs>
          <w:tab w:val="left" w:pos="426"/>
        </w:tabs>
        <w:spacing w:after="0"/>
        <w:jc w:val="both"/>
        <w:rPr>
          <w:rFonts w:asciiTheme="majorHAnsi" w:eastAsia="Century Gothic" w:hAnsiTheme="majorHAnsi" w:cs="Century Gothic"/>
          <w:sz w:val="24"/>
          <w:szCs w:val="24"/>
        </w:rPr>
      </w:pPr>
      <w:r w:rsidRPr="00235B2C">
        <w:rPr>
          <w:rFonts w:asciiTheme="majorHAnsi" w:eastAsia="Century Gothic" w:hAnsiTheme="majorHAnsi" w:cs="Century Gothic"/>
          <w:sz w:val="24"/>
          <w:szCs w:val="24"/>
        </w:rPr>
        <w:t>Gestionar y promover estímulos y apoyos materiales que contribuyan a mejorar la calidad de vida de sus asociados(as);</w:t>
      </w:r>
    </w:p>
    <w:p w14:paraId="6011AEB1" w14:textId="7322FF2B" w:rsidR="00D7345A" w:rsidRPr="00235B2C" w:rsidRDefault="00D7345A" w:rsidP="006F1D2A">
      <w:pPr>
        <w:pStyle w:val="Prrafodelista"/>
        <w:numPr>
          <w:ilvl w:val="0"/>
          <w:numId w:val="19"/>
        </w:numPr>
        <w:pBdr>
          <w:top w:val="nil"/>
          <w:left w:val="nil"/>
          <w:bottom w:val="nil"/>
          <w:right w:val="nil"/>
          <w:between w:val="nil"/>
        </w:pBdr>
        <w:tabs>
          <w:tab w:val="left" w:pos="426"/>
        </w:tabs>
        <w:spacing w:after="0"/>
        <w:jc w:val="both"/>
        <w:rPr>
          <w:rFonts w:asciiTheme="majorHAnsi" w:eastAsia="Century Gothic" w:hAnsiTheme="majorHAnsi" w:cs="Century Gothic"/>
          <w:sz w:val="24"/>
          <w:szCs w:val="24"/>
        </w:rPr>
      </w:pPr>
      <w:r w:rsidRPr="00235B2C">
        <w:rPr>
          <w:rFonts w:asciiTheme="majorHAnsi" w:eastAsia="Century Gothic" w:hAnsiTheme="majorHAnsi" w:cs="Century Gothic"/>
          <w:sz w:val="24"/>
          <w:szCs w:val="24"/>
        </w:rPr>
        <w:t>Participar en la formación de agrupaciones e impulsar la constitución de la respectiva Unión Comunal, Federación Provincial y Confederación Nacional de organizaciones de personas mayores;</w:t>
      </w:r>
    </w:p>
    <w:p w14:paraId="089D15C0" w14:textId="3B961FC1" w:rsidR="00D7345A" w:rsidRPr="00235B2C" w:rsidRDefault="00D7345A" w:rsidP="006F1D2A">
      <w:pPr>
        <w:pStyle w:val="Prrafodelista"/>
        <w:numPr>
          <w:ilvl w:val="0"/>
          <w:numId w:val="19"/>
        </w:numPr>
        <w:jc w:val="both"/>
        <w:rPr>
          <w:rFonts w:asciiTheme="majorHAnsi" w:hAnsiTheme="majorHAnsi" w:cs="Times New Roman"/>
          <w:sz w:val="24"/>
          <w:szCs w:val="24"/>
        </w:rPr>
      </w:pPr>
      <w:r w:rsidRPr="00235B2C">
        <w:rPr>
          <w:rFonts w:asciiTheme="majorHAnsi" w:eastAsia="Century Gothic" w:hAnsiTheme="majorHAnsi" w:cs="Century Gothic"/>
          <w:sz w:val="24"/>
          <w:szCs w:val="24"/>
        </w:rPr>
        <w:t>Propender a la obtención de servicios, asesorías, equipamiento y demás recursos necesarios para el mejor cumplimiento de sus objetivos.</w:t>
      </w:r>
      <w:bookmarkStart w:id="2" w:name="_Hlk214356415"/>
      <w:r w:rsidRPr="00235B2C">
        <w:rPr>
          <w:rFonts w:asciiTheme="majorHAnsi" w:hAnsiTheme="majorHAnsi" w:cs="Times New Roman"/>
          <w:sz w:val="24"/>
          <w:szCs w:val="24"/>
        </w:rPr>
        <w:t xml:space="preserve"> </w:t>
      </w:r>
    </w:p>
    <w:p w14:paraId="430031D4" w14:textId="08D02D1E" w:rsidR="00D7345A" w:rsidRPr="00235B2C" w:rsidRDefault="00D7345A" w:rsidP="006F1D2A">
      <w:pPr>
        <w:pStyle w:val="Prrafodelista"/>
        <w:numPr>
          <w:ilvl w:val="0"/>
          <w:numId w:val="19"/>
        </w:numPr>
        <w:jc w:val="both"/>
        <w:rPr>
          <w:rFonts w:asciiTheme="majorHAnsi" w:hAnsiTheme="majorHAnsi" w:cs="Times New Roman"/>
          <w:sz w:val="24"/>
          <w:szCs w:val="24"/>
        </w:rPr>
      </w:pPr>
      <w:r w:rsidRPr="00235B2C">
        <w:rPr>
          <w:rFonts w:asciiTheme="majorHAnsi" w:hAnsiTheme="majorHAnsi" w:cs="Times New Roman"/>
          <w:sz w:val="24"/>
          <w:szCs w:val="24"/>
        </w:rPr>
        <w:t>J) Elaborar y gestionar proyectos de desarrollo para la organización en materia de: seguridad, cultura, protección del medio ambiente, deporte y acción social.</w:t>
      </w:r>
    </w:p>
    <w:bookmarkEnd w:id="2"/>
    <w:p w14:paraId="0655D1F4" w14:textId="07F5BC9D" w:rsidR="00D7345A" w:rsidRPr="00235B2C" w:rsidRDefault="00D7345A" w:rsidP="00D7345A">
      <w:pPr>
        <w:pBdr>
          <w:top w:val="nil"/>
          <w:left w:val="nil"/>
          <w:bottom w:val="nil"/>
          <w:right w:val="nil"/>
          <w:between w:val="nil"/>
        </w:pBdr>
        <w:tabs>
          <w:tab w:val="left" w:pos="426"/>
        </w:tabs>
        <w:spacing w:after="0"/>
        <w:jc w:val="both"/>
        <w:rPr>
          <w:rFonts w:asciiTheme="majorHAnsi" w:hAnsiTheme="majorHAnsi" w:cs="Times New Roman"/>
          <w:bCs/>
          <w:sz w:val="24"/>
          <w:szCs w:val="24"/>
        </w:rPr>
      </w:pPr>
      <w:r w:rsidRPr="00235B2C">
        <w:rPr>
          <w:rFonts w:asciiTheme="majorHAnsi" w:hAnsiTheme="majorHAnsi" w:cs="Times New Roman"/>
          <w:b/>
          <w:sz w:val="24"/>
          <w:szCs w:val="24"/>
        </w:rPr>
        <w:t xml:space="preserve">ARTÍCULO 3°: </w:t>
      </w:r>
      <w:r w:rsidRPr="00235B2C">
        <w:rPr>
          <w:rFonts w:asciiTheme="majorHAnsi" w:hAnsiTheme="majorHAnsi" w:cs="Times New Roman"/>
          <w:bCs/>
          <w:sz w:val="24"/>
          <w:szCs w:val="24"/>
        </w:rPr>
        <w:t>Para el logro de los objetivos señalados en el artículo anterior, la organización desarrollará, entre otras, las siguientes acciones:</w:t>
      </w:r>
    </w:p>
    <w:p w14:paraId="79518B4E" w14:textId="77777777" w:rsidR="00D7345A" w:rsidRPr="00235B2C" w:rsidRDefault="00D7345A" w:rsidP="00D7345A">
      <w:pPr>
        <w:pBdr>
          <w:top w:val="nil"/>
          <w:left w:val="nil"/>
          <w:bottom w:val="nil"/>
          <w:right w:val="nil"/>
          <w:between w:val="nil"/>
        </w:pBdr>
        <w:tabs>
          <w:tab w:val="left" w:pos="426"/>
        </w:tabs>
        <w:spacing w:after="0"/>
        <w:jc w:val="both"/>
        <w:rPr>
          <w:rFonts w:asciiTheme="majorHAnsi" w:hAnsiTheme="majorHAnsi" w:cs="Times New Roman"/>
          <w:bCs/>
          <w:sz w:val="24"/>
          <w:szCs w:val="24"/>
        </w:rPr>
      </w:pPr>
    </w:p>
    <w:p w14:paraId="25643670" w14:textId="77777777" w:rsidR="00D7345A" w:rsidRPr="00235B2C" w:rsidRDefault="00D7345A" w:rsidP="006F1D2A">
      <w:pPr>
        <w:pStyle w:val="Prrafodelista"/>
        <w:numPr>
          <w:ilvl w:val="0"/>
          <w:numId w:val="18"/>
        </w:numPr>
        <w:pBdr>
          <w:top w:val="nil"/>
          <w:left w:val="nil"/>
          <w:bottom w:val="nil"/>
          <w:right w:val="nil"/>
          <w:between w:val="nil"/>
        </w:pBdr>
        <w:tabs>
          <w:tab w:val="left" w:pos="426"/>
        </w:tabs>
        <w:spacing w:after="0"/>
        <w:jc w:val="both"/>
        <w:rPr>
          <w:rFonts w:asciiTheme="majorHAnsi" w:hAnsiTheme="majorHAnsi" w:cs="Times New Roman"/>
          <w:bCs/>
          <w:sz w:val="24"/>
          <w:szCs w:val="24"/>
        </w:rPr>
      </w:pPr>
      <w:r w:rsidRPr="00235B2C">
        <w:rPr>
          <w:rFonts w:asciiTheme="majorHAnsi" w:hAnsiTheme="majorHAnsi" w:cs="Times New Roman"/>
          <w:bCs/>
          <w:sz w:val="24"/>
          <w:szCs w:val="24"/>
        </w:rPr>
        <w:lastRenderedPageBreak/>
        <w:t>Estimular la capacitación de los socios(as) y de sus dirigentes en materias de organización, liderazgo y procedimientos para acceder a los diferentes programas sociales que los beneficien;</w:t>
      </w:r>
    </w:p>
    <w:p w14:paraId="10893464" w14:textId="77777777" w:rsidR="00D7345A" w:rsidRPr="00235B2C" w:rsidRDefault="00D7345A" w:rsidP="006F1D2A">
      <w:pPr>
        <w:pStyle w:val="Prrafodelista"/>
        <w:numPr>
          <w:ilvl w:val="0"/>
          <w:numId w:val="18"/>
        </w:numPr>
        <w:pBdr>
          <w:top w:val="nil"/>
          <w:left w:val="nil"/>
          <w:bottom w:val="nil"/>
          <w:right w:val="nil"/>
          <w:between w:val="nil"/>
        </w:pBdr>
        <w:tabs>
          <w:tab w:val="left" w:pos="426"/>
        </w:tabs>
        <w:spacing w:after="0"/>
        <w:jc w:val="both"/>
        <w:rPr>
          <w:rFonts w:asciiTheme="majorHAnsi" w:hAnsiTheme="majorHAnsi" w:cs="Times New Roman"/>
          <w:bCs/>
          <w:sz w:val="24"/>
          <w:szCs w:val="24"/>
        </w:rPr>
      </w:pPr>
      <w:r w:rsidRPr="00235B2C">
        <w:rPr>
          <w:rFonts w:asciiTheme="majorHAnsi" w:hAnsiTheme="majorHAnsi" w:cs="Times New Roman"/>
          <w:bCs/>
          <w:sz w:val="24"/>
          <w:szCs w:val="24"/>
        </w:rPr>
        <w:t>Gestionar la obtención de servicios, asesorías, equipamiento y demás medios necesarios para el cumplimiento de sus fines;</w:t>
      </w:r>
    </w:p>
    <w:p w14:paraId="6D2D4240" w14:textId="311CA93F" w:rsidR="00A4492E" w:rsidRPr="00235B2C" w:rsidRDefault="00D7345A" w:rsidP="006F1D2A">
      <w:pPr>
        <w:pStyle w:val="Prrafodelista"/>
        <w:numPr>
          <w:ilvl w:val="0"/>
          <w:numId w:val="18"/>
        </w:numPr>
        <w:pBdr>
          <w:top w:val="nil"/>
          <w:left w:val="nil"/>
          <w:bottom w:val="nil"/>
          <w:right w:val="nil"/>
          <w:between w:val="nil"/>
        </w:pBdr>
        <w:tabs>
          <w:tab w:val="left" w:pos="426"/>
        </w:tabs>
        <w:spacing w:after="0"/>
        <w:jc w:val="both"/>
        <w:rPr>
          <w:rFonts w:asciiTheme="majorHAnsi" w:hAnsiTheme="majorHAnsi" w:cs="Times New Roman"/>
          <w:bCs/>
          <w:sz w:val="24"/>
          <w:szCs w:val="24"/>
        </w:rPr>
      </w:pPr>
      <w:r w:rsidRPr="00235B2C">
        <w:rPr>
          <w:rFonts w:asciiTheme="majorHAnsi" w:hAnsiTheme="majorHAnsi" w:cs="Times New Roman"/>
          <w:bCs/>
          <w:sz w:val="24"/>
          <w:szCs w:val="24"/>
        </w:rPr>
        <w:t>Postular a fondos concursables y celebrar los convenios que resulten necesarios para el cumplimiento de sus objetivos.</w:t>
      </w:r>
    </w:p>
    <w:p w14:paraId="7C53920C" w14:textId="77777777" w:rsidR="00A4492E" w:rsidRPr="00235B2C" w:rsidRDefault="006F1D2A">
      <w:pPr>
        <w:pStyle w:val="Ttulo5"/>
        <w:spacing w:before="240"/>
        <w:rPr>
          <w:rFonts w:ascii="Cambria" w:eastAsia="Century Gothic" w:hAnsi="Cambria" w:cs="Century Gothic"/>
          <w:i w:val="0"/>
          <w:iCs w:val="0"/>
          <w:sz w:val="26"/>
          <w:szCs w:val="26"/>
        </w:rPr>
      </w:pPr>
      <w:r w:rsidRPr="00235B2C">
        <w:rPr>
          <w:rFonts w:ascii="Cambria" w:eastAsia="Century Gothic" w:hAnsi="Cambria" w:cs="Century Gothic"/>
          <w:i w:val="0"/>
          <w:iCs w:val="0"/>
          <w:sz w:val="26"/>
          <w:szCs w:val="26"/>
        </w:rPr>
        <w:t>TITULO II</w:t>
      </w:r>
    </w:p>
    <w:p w14:paraId="2D16DFDB" w14:textId="4D4B14D4" w:rsidR="00A4492E" w:rsidRPr="00235B2C" w:rsidRDefault="006F1D2A">
      <w:pPr>
        <w:pStyle w:val="Ttulo5"/>
        <w:spacing w:before="240"/>
        <w:rPr>
          <w:rFonts w:ascii="Cambria" w:eastAsia="Century Gothic" w:hAnsi="Cambria" w:cs="Century Gothic"/>
          <w:i w:val="0"/>
          <w:iCs w:val="0"/>
          <w:sz w:val="26"/>
          <w:szCs w:val="26"/>
        </w:rPr>
      </w:pPr>
      <w:r w:rsidRPr="00235B2C">
        <w:rPr>
          <w:rFonts w:ascii="Cambria" w:eastAsia="Century Gothic" w:hAnsi="Cambria" w:cs="Century Gothic"/>
          <w:i w:val="0"/>
          <w:iCs w:val="0"/>
        </w:rPr>
        <w:t>DE LOS SOCIOS</w:t>
      </w:r>
      <w:r w:rsidR="00787668" w:rsidRPr="00235B2C">
        <w:rPr>
          <w:rFonts w:ascii="Cambria" w:eastAsia="Century Gothic" w:hAnsi="Cambria" w:cs="Century Gothic"/>
          <w:i w:val="0"/>
          <w:iCs w:val="0"/>
        </w:rPr>
        <w:t xml:space="preserve">; DEL REGISTRO PUBLICO Y DE LOS DERECHOS Y OBLIGACIONES DE LOS SOCIOS </w:t>
      </w:r>
    </w:p>
    <w:p w14:paraId="68B97E3F" w14:textId="49F9126C" w:rsidR="00A4492E" w:rsidRPr="00235B2C" w:rsidRDefault="006F1D2A">
      <w:pPr>
        <w:spacing w:before="240"/>
        <w:jc w:val="both"/>
        <w:rPr>
          <w:rFonts w:asciiTheme="majorHAnsi" w:eastAsia="Century Gothic" w:hAnsiTheme="majorHAnsi" w:cs="Century Gothic"/>
          <w:sz w:val="24"/>
          <w:szCs w:val="24"/>
        </w:rPr>
      </w:pPr>
      <w:r w:rsidRPr="00235B2C">
        <w:rPr>
          <w:rFonts w:asciiTheme="majorHAnsi" w:eastAsia="Century Gothic" w:hAnsiTheme="majorHAnsi" w:cs="Century Gothic"/>
          <w:b/>
          <w:bCs/>
          <w:sz w:val="24"/>
          <w:szCs w:val="24"/>
        </w:rPr>
        <w:t>ART</w:t>
      </w:r>
      <w:r w:rsidR="006A1D34" w:rsidRPr="00235B2C">
        <w:rPr>
          <w:rFonts w:asciiTheme="majorHAnsi" w:eastAsia="Century Gothic" w:hAnsiTheme="majorHAnsi" w:cs="Century Gothic"/>
          <w:b/>
          <w:bCs/>
          <w:sz w:val="24"/>
          <w:szCs w:val="24"/>
        </w:rPr>
        <w:t>Í</w:t>
      </w:r>
      <w:r w:rsidRPr="00235B2C">
        <w:rPr>
          <w:rFonts w:asciiTheme="majorHAnsi" w:eastAsia="Century Gothic" w:hAnsiTheme="majorHAnsi" w:cs="Century Gothic"/>
          <w:b/>
          <w:bCs/>
          <w:sz w:val="24"/>
          <w:szCs w:val="24"/>
        </w:rPr>
        <w:t>CULO 4</w:t>
      </w:r>
      <w:r w:rsidR="000F58B5" w:rsidRPr="00235B2C">
        <w:rPr>
          <w:rFonts w:asciiTheme="majorHAnsi" w:eastAsia="Century Gothic" w:hAnsiTheme="majorHAnsi" w:cs="Century Gothic"/>
          <w:b/>
          <w:bCs/>
          <w:sz w:val="24"/>
          <w:szCs w:val="24"/>
        </w:rPr>
        <w:t>°</w:t>
      </w:r>
      <w:r w:rsidRPr="00235B2C">
        <w:rPr>
          <w:rFonts w:asciiTheme="majorHAnsi" w:eastAsia="Century Gothic" w:hAnsiTheme="majorHAnsi" w:cs="Century Gothic"/>
          <w:b/>
          <w:bCs/>
          <w:sz w:val="24"/>
          <w:szCs w:val="24"/>
        </w:rPr>
        <w:t>:</w:t>
      </w:r>
      <w:r w:rsidRPr="00235B2C">
        <w:rPr>
          <w:rFonts w:asciiTheme="majorHAnsi" w:eastAsia="Century Gothic" w:hAnsiTheme="majorHAnsi" w:cs="Century Gothic"/>
          <w:sz w:val="24"/>
          <w:szCs w:val="24"/>
        </w:rPr>
        <w:t xml:space="preserve"> Pueden ser socios de esta organización las personas mayores de 60 años</w:t>
      </w:r>
      <w:r w:rsidR="00DE1D68">
        <w:rPr>
          <w:rFonts w:asciiTheme="majorHAnsi" w:eastAsia="Century Gothic" w:hAnsiTheme="majorHAnsi" w:cs="Century Gothic"/>
          <w:sz w:val="24"/>
          <w:szCs w:val="24"/>
        </w:rPr>
        <w:t xml:space="preserve"> </w:t>
      </w:r>
      <w:r w:rsidR="00ED7A02" w:rsidRPr="00235B2C">
        <w:rPr>
          <w:rFonts w:asciiTheme="majorHAnsi" w:eastAsia="Century Gothic" w:hAnsiTheme="majorHAnsi" w:cs="Century Gothic"/>
          <w:sz w:val="24"/>
          <w:szCs w:val="24"/>
        </w:rPr>
        <w:t>que,</w:t>
      </w:r>
      <w:r w:rsidR="00DE1D68">
        <w:rPr>
          <w:rFonts w:asciiTheme="majorHAnsi" w:eastAsia="Century Gothic" w:hAnsiTheme="majorHAnsi" w:cs="Century Gothic"/>
          <w:sz w:val="24"/>
          <w:szCs w:val="24"/>
        </w:rPr>
        <w:t xml:space="preserve"> que</w:t>
      </w:r>
      <w:r w:rsidR="00444C4D" w:rsidRPr="00235B2C">
        <w:rPr>
          <w:rFonts w:asciiTheme="majorHAnsi" w:eastAsia="Century Gothic" w:hAnsiTheme="majorHAnsi" w:cs="Century Gothic"/>
          <w:sz w:val="24"/>
          <w:szCs w:val="24"/>
        </w:rPr>
        <w:t xml:space="preserve"> sin importar su sexo, ideología, creencias y nacionalidad,</w:t>
      </w:r>
      <w:r w:rsidRPr="00235B2C">
        <w:rPr>
          <w:rFonts w:asciiTheme="majorHAnsi" w:eastAsia="Century Gothic" w:hAnsiTheme="majorHAnsi" w:cs="Century Gothic"/>
          <w:sz w:val="24"/>
          <w:szCs w:val="24"/>
        </w:rPr>
        <w:t xml:space="preserve"> tengan </w:t>
      </w:r>
      <w:r w:rsidR="00DE1D68">
        <w:rPr>
          <w:rFonts w:asciiTheme="majorHAnsi" w:eastAsia="Century Gothic" w:hAnsiTheme="majorHAnsi" w:cs="Century Gothic"/>
          <w:sz w:val="24"/>
          <w:szCs w:val="24"/>
        </w:rPr>
        <w:t xml:space="preserve">su </w:t>
      </w:r>
      <w:r w:rsidRPr="00235B2C">
        <w:rPr>
          <w:rFonts w:asciiTheme="majorHAnsi" w:eastAsia="Century Gothic" w:hAnsiTheme="majorHAnsi" w:cs="Century Gothic"/>
          <w:sz w:val="24"/>
          <w:szCs w:val="24"/>
        </w:rPr>
        <w:t>domicilio en la Comuna de Cauquenes</w:t>
      </w:r>
      <w:r w:rsidR="00787668" w:rsidRPr="00235B2C">
        <w:rPr>
          <w:rFonts w:asciiTheme="majorHAnsi" w:eastAsia="Century Gothic" w:hAnsiTheme="majorHAnsi" w:cs="Century Gothic"/>
          <w:sz w:val="24"/>
          <w:szCs w:val="24"/>
        </w:rPr>
        <w:t xml:space="preserve"> y se encuentren inscritos en el Registro de la organización. </w:t>
      </w:r>
    </w:p>
    <w:p w14:paraId="16258602" w14:textId="714A47E7" w:rsidR="00787668" w:rsidRPr="00235B2C" w:rsidRDefault="00787668" w:rsidP="00787668">
      <w:pPr>
        <w:spacing w:before="240"/>
        <w:jc w:val="both"/>
        <w:rPr>
          <w:rFonts w:ascii="Cambria" w:eastAsia="Century Gothic" w:hAnsi="Cambria" w:cs="Century Gothic"/>
          <w:sz w:val="24"/>
          <w:szCs w:val="24"/>
        </w:rPr>
      </w:pPr>
      <w:r w:rsidRPr="00235B2C">
        <w:rPr>
          <w:rFonts w:ascii="Cambria" w:eastAsia="Century Gothic" w:hAnsi="Cambria" w:cs="Century Gothic"/>
          <w:sz w:val="24"/>
          <w:szCs w:val="24"/>
        </w:rPr>
        <w:t>La Organización podrá tener dos tipos de socios:</w:t>
      </w:r>
    </w:p>
    <w:p w14:paraId="700EFD17" w14:textId="1B30F61A" w:rsidR="00787668" w:rsidRPr="00235B2C" w:rsidRDefault="00787668" w:rsidP="006F1D2A">
      <w:pPr>
        <w:pStyle w:val="Prrafodelista"/>
        <w:numPr>
          <w:ilvl w:val="0"/>
          <w:numId w:val="21"/>
        </w:numPr>
        <w:spacing w:before="240"/>
        <w:jc w:val="both"/>
        <w:rPr>
          <w:rFonts w:ascii="Cambria" w:eastAsia="Century Gothic" w:hAnsi="Cambria" w:cs="Century Gothic"/>
          <w:sz w:val="24"/>
          <w:szCs w:val="24"/>
        </w:rPr>
      </w:pPr>
      <w:r w:rsidRPr="00235B2C">
        <w:rPr>
          <w:rFonts w:ascii="Cambria" w:eastAsia="Century Gothic" w:hAnsi="Cambria" w:cs="Century Gothic"/>
          <w:sz w:val="24"/>
          <w:szCs w:val="24"/>
        </w:rPr>
        <w:t>Socios activos: Son aquellas personas que se encuentran inscritas en el Registro de Socios de la organización, que tienen representación en las asambleas de socios con derecho a voz y voto.</w:t>
      </w:r>
    </w:p>
    <w:p w14:paraId="6920BD70" w14:textId="301CDC0F" w:rsidR="00787668" w:rsidRPr="00235B2C" w:rsidRDefault="00787668" w:rsidP="006F1D2A">
      <w:pPr>
        <w:pStyle w:val="Prrafodelista"/>
        <w:numPr>
          <w:ilvl w:val="0"/>
          <w:numId w:val="21"/>
        </w:numPr>
        <w:spacing w:before="240"/>
        <w:jc w:val="both"/>
        <w:rPr>
          <w:rFonts w:ascii="Cambria" w:eastAsia="Century Gothic" w:hAnsi="Cambria" w:cs="Century Gothic"/>
          <w:sz w:val="24"/>
          <w:szCs w:val="24"/>
        </w:rPr>
      </w:pPr>
      <w:r w:rsidRPr="00235B2C">
        <w:rPr>
          <w:rFonts w:ascii="Cambria" w:eastAsia="Century Gothic" w:hAnsi="Cambria" w:cs="Century Gothic"/>
          <w:sz w:val="24"/>
          <w:szCs w:val="24"/>
        </w:rPr>
        <w:t xml:space="preserve">Socios colaboradores: Son todas aquellas personas que no tienen la calidad de socios activos y que se encuentran inscritas en el Registro de Colaboradores de la organización, las que pueden participar en las respectivas asambleas, sólo con derecho a voz. </w:t>
      </w:r>
    </w:p>
    <w:p w14:paraId="28A593E8" w14:textId="12903BE9" w:rsidR="00787668" w:rsidRPr="00235B2C" w:rsidRDefault="00787668" w:rsidP="00787668">
      <w:pPr>
        <w:spacing w:before="240"/>
        <w:jc w:val="both"/>
        <w:rPr>
          <w:rFonts w:ascii="Cambria" w:eastAsia="Century Gothic" w:hAnsi="Cambria" w:cs="Century Gothic"/>
          <w:sz w:val="24"/>
          <w:szCs w:val="24"/>
        </w:rPr>
      </w:pPr>
      <w:r w:rsidRPr="00235B2C">
        <w:rPr>
          <w:rFonts w:ascii="Cambria" w:eastAsia="Century Gothic" w:hAnsi="Cambria" w:cs="Century Gothic"/>
          <w:sz w:val="24"/>
          <w:szCs w:val="24"/>
        </w:rPr>
        <w:t>Para tener la calidad de socio activo o de socio colaborador de la organización, se deberán cumplir los siguientes requisitos:</w:t>
      </w:r>
    </w:p>
    <w:p w14:paraId="7327E50C" w14:textId="77CB468F" w:rsidR="00787668" w:rsidRPr="00235B2C" w:rsidRDefault="00787668" w:rsidP="006F1D2A">
      <w:pPr>
        <w:pStyle w:val="Prrafodelista"/>
        <w:numPr>
          <w:ilvl w:val="0"/>
          <w:numId w:val="20"/>
        </w:numPr>
        <w:spacing w:before="240"/>
        <w:jc w:val="both"/>
        <w:rPr>
          <w:rFonts w:ascii="Cambria" w:eastAsia="Century Gothic" w:hAnsi="Cambria" w:cs="Century Gothic"/>
          <w:sz w:val="24"/>
          <w:szCs w:val="24"/>
        </w:rPr>
      </w:pPr>
      <w:r w:rsidRPr="00235B2C">
        <w:rPr>
          <w:rFonts w:ascii="Cambria" w:eastAsia="Century Gothic" w:hAnsi="Cambria" w:cs="Century Gothic"/>
          <w:sz w:val="24"/>
          <w:szCs w:val="24"/>
        </w:rPr>
        <w:t>Tener la edad mínima establecida para ser socio activo o socio colaborador, según corresponda.</w:t>
      </w:r>
    </w:p>
    <w:p w14:paraId="5B706C29" w14:textId="326D2081" w:rsidR="00787668" w:rsidRPr="00235B2C" w:rsidRDefault="00787668" w:rsidP="006F1D2A">
      <w:pPr>
        <w:pStyle w:val="Prrafodelista"/>
        <w:numPr>
          <w:ilvl w:val="0"/>
          <w:numId w:val="20"/>
        </w:numPr>
        <w:spacing w:before="240"/>
        <w:jc w:val="both"/>
        <w:rPr>
          <w:rFonts w:ascii="Cambria" w:eastAsia="Century Gothic" w:hAnsi="Cambria" w:cs="Century Gothic"/>
          <w:sz w:val="24"/>
          <w:szCs w:val="24"/>
        </w:rPr>
      </w:pPr>
      <w:r w:rsidRPr="00235B2C">
        <w:rPr>
          <w:rFonts w:ascii="Cambria" w:eastAsia="Century Gothic" w:hAnsi="Cambria" w:cs="Century Gothic"/>
          <w:sz w:val="24"/>
          <w:szCs w:val="24"/>
        </w:rPr>
        <w:t>Encontrarse inscrito en el registro de socios o en el registro de colaboradores, según corresponda.</w:t>
      </w:r>
    </w:p>
    <w:p w14:paraId="1F84CB68" w14:textId="6A87E74A" w:rsidR="00F81099" w:rsidRPr="00235B2C" w:rsidRDefault="00F81099" w:rsidP="006F1D2A">
      <w:pPr>
        <w:pStyle w:val="Prrafodelista"/>
        <w:numPr>
          <w:ilvl w:val="0"/>
          <w:numId w:val="20"/>
        </w:numPr>
        <w:spacing w:before="240"/>
        <w:jc w:val="both"/>
        <w:rPr>
          <w:rFonts w:ascii="Cambria" w:eastAsia="Century Gothic" w:hAnsi="Cambria" w:cs="Century Gothic"/>
          <w:sz w:val="24"/>
          <w:szCs w:val="24"/>
        </w:rPr>
      </w:pPr>
      <w:r w:rsidRPr="00235B2C">
        <w:rPr>
          <w:rFonts w:ascii="Cambria" w:eastAsia="Century Gothic" w:hAnsi="Cambria" w:cs="Century Gothic"/>
          <w:sz w:val="24"/>
          <w:szCs w:val="24"/>
        </w:rPr>
        <w:t xml:space="preserve">No pertenecer a otro Club de Adulto Mayor. </w:t>
      </w:r>
    </w:p>
    <w:p w14:paraId="5DCBCF44" w14:textId="1AF08243" w:rsidR="00787668" w:rsidRPr="00235B2C" w:rsidRDefault="00787668" w:rsidP="00787668">
      <w:pPr>
        <w:spacing w:before="240"/>
        <w:jc w:val="both"/>
        <w:rPr>
          <w:rFonts w:ascii="Cambria" w:eastAsia="Century Gothic" w:hAnsi="Cambria" w:cs="Century Gothic"/>
          <w:sz w:val="24"/>
          <w:szCs w:val="24"/>
        </w:rPr>
      </w:pPr>
      <w:r w:rsidRPr="00235B2C">
        <w:rPr>
          <w:rFonts w:ascii="Cambria" w:eastAsia="Century Gothic" w:hAnsi="Cambria" w:cs="Century Gothic"/>
          <w:sz w:val="24"/>
          <w:szCs w:val="24"/>
        </w:rPr>
        <w:t>El socio colaborador que, con posterioridad</w:t>
      </w:r>
      <w:r w:rsidR="00DE1D68">
        <w:rPr>
          <w:rFonts w:ascii="Cambria" w:eastAsia="Century Gothic" w:hAnsi="Cambria" w:cs="Century Gothic"/>
          <w:sz w:val="24"/>
          <w:szCs w:val="24"/>
        </w:rPr>
        <w:t xml:space="preserve"> </w:t>
      </w:r>
      <w:r w:rsidRPr="00235B2C">
        <w:rPr>
          <w:rFonts w:ascii="Cambria" w:eastAsia="Century Gothic" w:hAnsi="Cambria" w:cs="Century Gothic"/>
          <w:sz w:val="24"/>
          <w:szCs w:val="24"/>
        </w:rPr>
        <w:t>adquiera la calidad de socio activo, mantendrá su antigüedad en la organización.</w:t>
      </w:r>
    </w:p>
    <w:p w14:paraId="2F2D2F73" w14:textId="6CDDEC84" w:rsidR="00A4492E" w:rsidRPr="00235B2C" w:rsidRDefault="00787668" w:rsidP="00787668">
      <w:pPr>
        <w:spacing w:before="240"/>
        <w:jc w:val="both"/>
        <w:rPr>
          <w:rFonts w:ascii="Cambria" w:eastAsia="Century Gothic" w:hAnsi="Cambria" w:cs="Century Gothic"/>
          <w:sz w:val="24"/>
          <w:szCs w:val="24"/>
        </w:rPr>
      </w:pPr>
      <w:r w:rsidRPr="00235B2C">
        <w:rPr>
          <w:rFonts w:ascii="Cambria" w:eastAsia="Century Gothic" w:hAnsi="Cambria" w:cs="Century Gothic"/>
          <w:b/>
          <w:bCs/>
          <w:color w:val="000000"/>
          <w:sz w:val="24"/>
          <w:szCs w:val="24"/>
        </w:rPr>
        <w:t>ART</w:t>
      </w:r>
      <w:r w:rsidR="006A1D34" w:rsidRPr="00235B2C">
        <w:rPr>
          <w:rFonts w:ascii="Cambria" w:eastAsia="Century Gothic" w:hAnsi="Cambria" w:cs="Century Gothic"/>
          <w:b/>
          <w:bCs/>
          <w:color w:val="000000"/>
          <w:sz w:val="24"/>
          <w:szCs w:val="24"/>
        </w:rPr>
        <w:t>Í</w:t>
      </w:r>
      <w:r w:rsidRPr="00235B2C">
        <w:rPr>
          <w:rFonts w:ascii="Cambria" w:eastAsia="Century Gothic" w:hAnsi="Cambria" w:cs="Century Gothic"/>
          <w:b/>
          <w:bCs/>
          <w:color w:val="000000"/>
          <w:sz w:val="24"/>
          <w:szCs w:val="24"/>
        </w:rPr>
        <w:t>CULO</w:t>
      </w:r>
      <w:r w:rsidR="000F58B5" w:rsidRPr="00235B2C">
        <w:rPr>
          <w:rFonts w:ascii="Cambria" w:eastAsia="Century Gothic" w:hAnsi="Cambria" w:cs="Century Gothic"/>
          <w:b/>
          <w:bCs/>
          <w:color w:val="000000"/>
          <w:sz w:val="24"/>
          <w:szCs w:val="24"/>
        </w:rPr>
        <w:t xml:space="preserve"> 5</w:t>
      </w:r>
      <w:r w:rsidRPr="00235B2C">
        <w:rPr>
          <w:rFonts w:ascii="Cambria" w:eastAsia="Century Gothic" w:hAnsi="Cambria" w:cs="Century Gothic"/>
          <w:b/>
          <w:bCs/>
          <w:color w:val="000000"/>
          <w:sz w:val="24"/>
          <w:szCs w:val="24"/>
        </w:rPr>
        <w:t xml:space="preserve"> </w:t>
      </w:r>
      <w:r w:rsidR="000F58B5" w:rsidRPr="00235B2C">
        <w:rPr>
          <w:rFonts w:ascii="Cambria" w:eastAsia="Century Gothic" w:hAnsi="Cambria" w:cs="Century Gothic"/>
          <w:b/>
          <w:bCs/>
          <w:color w:val="000000"/>
          <w:sz w:val="24"/>
          <w:szCs w:val="24"/>
        </w:rPr>
        <w:t>°</w:t>
      </w:r>
      <w:r w:rsidRPr="00235B2C">
        <w:rPr>
          <w:rFonts w:ascii="Cambria" w:eastAsia="Century Gothic" w:hAnsi="Cambria" w:cs="Century Gothic"/>
          <w:color w:val="000000"/>
          <w:sz w:val="24"/>
          <w:szCs w:val="24"/>
        </w:rPr>
        <w:t xml:space="preserve">: </w:t>
      </w:r>
      <w:r w:rsidRPr="00235B2C">
        <w:rPr>
          <w:rFonts w:ascii="Cambria" w:eastAsia="Century Gothic" w:hAnsi="Cambria" w:cs="Century Gothic"/>
          <w:sz w:val="24"/>
          <w:szCs w:val="24"/>
        </w:rPr>
        <w:t xml:space="preserve"> </w:t>
      </w:r>
      <w:r w:rsidR="006F1D2A" w:rsidRPr="00235B2C">
        <w:rPr>
          <w:rFonts w:ascii="Cambria" w:eastAsia="Century Gothic" w:hAnsi="Cambria" w:cs="Century Gothic"/>
          <w:sz w:val="24"/>
          <w:szCs w:val="24"/>
        </w:rPr>
        <w:t>La calidad de socio se adquiere por:</w:t>
      </w:r>
    </w:p>
    <w:p w14:paraId="73820C37" w14:textId="461782CB" w:rsidR="00A4492E" w:rsidRPr="00235B2C" w:rsidRDefault="006F1D2A" w:rsidP="006F1D2A">
      <w:pPr>
        <w:pStyle w:val="Prrafodelista"/>
        <w:numPr>
          <w:ilvl w:val="0"/>
          <w:numId w:val="22"/>
        </w:numPr>
        <w:spacing w:before="240" w:after="0" w:line="240" w:lineRule="auto"/>
        <w:jc w:val="both"/>
        <w:rPr>
          <w:rFonts w:ascii="Cambria" w:eastAsia="Century Gothic" w:hAnsi="Cambria" w:cs="Century Gothic"/>
          <w:sz w:val="24"/>
          <w:szCs w:val="24"/>
        </w:rPr>
      </w:pPr>
      <w:r w:rsidRPr="00235B2C">
        <w:rPr>
          <w:rFonts w:ascii="Cambria" w:eastAsia="Century Gothic" w:hAnsi="Cambria" w:cs="Century Gothic"/>
          <w:sz w:val="24"/>
          <w:szCs w:val="24"/>
        </w:rPr>
        <w:t>Inscripción voluntaria y personal del Acta de constitución del Club del Adulto Mayor</w:t>
      </w:r>
      <w:r w:rsidR="00787668" w:rsidRPr="00235B2C">
        <w:rPr>
          <w:rFonts w:ascii="Cambria" w:eastAsia="Century Gothic" w:hAnsi="Cambria" w:cs="Century Gothic"/>
          <w:sz w:val="24"/>
          <w:szCs w:val="24"/>
        </w:rPr>
        <w:t>;</w:t>
      </w:r>
    </w:p>
    <w:p w14:paraId="5AD39610" w14:textId="77777777" w:rsidR="00F81099" w:rsidRPr="00235B2C" w:rsidRDefault="006F1D2A" w:rsidP="006F1D2A">
      <w:pPr>
        <w:pStyle w:val="Prrafodelista"/>
        <w:numPr>
          <w:ilvl w:val="0"/>
          <w:numId w:val="22"/>
        </w:numPr>
        <w:spacing w:before="240" w:after="0" w:line="240" w:lineRule="auto"/>
        <w:jc w:val="both"/>
        <w:rPr>
          <w:rFonts w:asciiTheme="majorHAnsi" w:hAnsiTheme="majorHAnsi" w:cs="Times New Roman"/>
          <w:sz w:val="24"/>
          <w:szCs w:val="24"/>
        </w:rPr>
      </w:pPr>
      <w:r w:rsidRPr="00235B2C">
        <w:rPr>
          <w:rFonts w:ascii="Cambria" w:eastAsia="Century Gothic" w:hAnsi="Cambria" w:cs="Century Gothic"/>
          <w:sz w:val="24"/>
          <w:szCs w:val="24"/>
        </w:rPr>
        <w:t>Por inscripción en el Registro respectivo una vez que el Club se encuentre constituido</w:t>
      </w:r>
      <w:r w:rsidR="00F81099" w:rsidRPr="00235B2C">
        <w:rPr>
          <w:rFonts w:ascii="Cambria" w:eastAsia="Century Gothic" w:hAnsi="Cambria" w:cs="Century Gothic"/>
          <w:sz w:val="24"/>
          <w:szCs w:val="24"/>
        </w:rPr>
        <w:t>.</w:t>
      </w:r>
    </w:p>
    <w:p w14:paraId="6B8DB401" w14:textId="6BF8E46C" w:rsidR="00F81099" w:rsidRPr="00235B2C" w:rsidRDefault="00787668" w:rsidP="00F81099">
      <w:pPr>
        <w:spacing w:before="240" w:after="0" w:line="240" w:lineRule="auto"/>
        <w:jc w:val="both"/>
        <w:rPr>
          <w:rFonts w:asciiTheme="majorHAnsi" w:hAnsiTheme="majorHAnsi" w:cs="Times New Roman"/>
          <w:sz w:val="24"/>
          <w:szCs w:val="24"/>
        </w:rPr>
      </w:pPr>
      <w:r w:rsidRPr="00235B2C">
        <w:rPr>
          <w:rFonts w:asciiTheme="majorHAnsi" w:hAnsiTheme="majorHAnsi" w:cs="Times New Roman"/>
          <w:b/>
          <w:sz w:val="24"/>
          <w:szCs w:val="24"/>
        </w:rPr>
        <w:lastRenderedPageBreak/>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 xml:space="preserve">CULO 6°: </w:t>
      </w:r>
      <w:r w:rsidRPr="00235B2C">
        <w:rPr>
          <w:rFonts w:asciiTheme="majorHAnsi" w:hAnsiTheme="majorHAnsi" w:cs="Times New Roman"/>
          <w:bCs/>
          <w:sz w:val="24"/>
          <w:szCs w:val="24"/>
        </w:rPr>
        <w:t>El ingreso a la organización es un acto voluntario por lo tanto quien desee ingresar debe presentar una solicitud dirigida</w:t>
      </w:r>
      <w:r w:rsidRPr="00235B2C">
        <w:rPr>
          <w:rFonts w:asciiTheme="majorHAnsi" w:hAnsiTheme="majorHAnsi" w:cs="Times New Roman"/>
          <w:sz w:val="24"/>
          <w:szCs w:val="24"/>
        </w:rPr>
        <w:t xml:space="preserve"> al directorio.</w:t>
      </w:r>
    </w:p>
    <w:p w14:paraId="0B0DD5B8" w14:textId="5DC86313" w:rsidR="00787668" w:rsidRPr="00235B2C" w:rsidRDefault="00787668" w:rsidP="00F81099">
      <w:pPr>
        <w:spacing w:after="0" w:line="240" w:lineRule="auto"/>
        <w:jc w:val="both"/>
        <w:rPr>
          <w:rFonts w:asciiTheme="majorHAnsi" w:hAnsiTheme="majorHAnsi" w:cs="Times New Roman"/>
          <w:sz w:val="24"/>
          <w:szCs w:val="24"/>
        </w:rPr>
      </w:pPr>
      <w:r w:rsidRPr="00235B2C">
        <w:rPr>
          <w:rFonts w:asciiTheme="majorHAnsi" w:hAnsiTheme="majorHAnsi" w:cs="Times New Roman"/>
          <w:sz w:val="24"/>
          <w:szCs w:val="24"/>
        </w:rPr>
        <w:t xml:space="preserve"> </w:t>
      </w:r>
    </w:p>
    <w:p w14:paraId="2CCC9F87" w14:textId="77777777" w:rsidR="00787668" w:rsidRPr="00235B2C" w:rsidRDefault="00787668" w:rsidP="00787668">
      <w:pPr>
        <w:jc w:val="both"/>
        <w:rPr>
          <w:rFonts w:asciiTheme="majorHAnsi" w:hAnsiTheme="majorHAnsi" w:cs="Times New Roman"/>
          <w:b/>
          <w:sz w:val="24"/>
          <w:szCs w:val="24"/>
        </w:rPr>
      </w:pPr>
      <w:r w:rsidRPr="00235B2C">
        <w:rPr>
          <w:rFonts w:asciiTheme="majorHAnsi" w:hAnsiTheme="majorHAnsi" w:cs="Times New Roman"/>
          <w:sz w:val="24"/>
          <w:szCs w:val="24"/>
        </w:rPr>
        <w:t>El directorio deberá pronunciarse sobre la solicitud de ingreso dentro de los siete días siguientes a la presentación, y su aceptación o rechazo no podrá fundarse en razones de orden político o religioso.</w:t>
      </w:r>
    </w:p>
    <w:p w14:paraId="4110D3E9" w14:textId="77777777" w:rsidR="00787668" w:rsidRPr="00235B2C" w:rsidRDefault="00787668" w:rsidP="00787668">
      <w:pPr>
        <w:jc w:val="both"/>
        <w:rPr>
          <w:rFonts w:asciiTheme="majorHAnsi" w:hAnsiTheme="majorHAnsi" w:cs="Times New Roman"/>
          <w:sz w:val="24"/>
          <w:szCs w:val="24"/>
        </w:rPr>
      </w:pPr>
      <w:r w:rsidRPr="00235B2C">
        <w:rPr>
          <w:rFonts w:asciiTheme="majorHAnsi" w:hAnsiTheme="majorHAnsi" w:cs="Times New Roman"/>
          <w:sz w:val="24"/>
          <w:szCs w:val="24"/>
        </w:rPr>
        <w:t xml:space="preserve">La inscripción en el registro de socios debe efectuarse el mismo día de la aceptación de la solicitud. </w:t>
      </w:r>
    </w:p>
    <w:p w14:paraId="0279FB1E" w14:textId="39A71E62" w:rsidR="00787668" w:rsidRPr="00235B2C" w:rsidRDefault="00787668" w:rsidP="00787668">
      <w:pPr>
        <w:jc w:val="both"/>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 xml:space="preserve">CULO 7°: </w:t>
      </w:r>
      <w:r w:rsidRPr="00235B2C">
        <w:rPr>
          <w:rFonts w:asciiTheme="majorHAnsi" w:hAnsiTheme="majorHAnsi" w:cs="Times New Roman"/>
          <w:bCs/>
          <w:sz w:val="24"/>
          <w:szCs w:val="24"/>
        </w:rPr>
        <w:t xml:space="preserve">La inscripción consiste en la individualización por escrito en el registro </w:t>
      </w:r>
      <w:r w:rsidR="00F81099" w:rsidRPr="00235B2C">
        <w:rPr>
          <w:rFonts w:asciiTheme="majorHAnsi" w:hAnsiTheme="majorHAnsi" w:cs="Times New Roman"/>
          <w:bCs/>
          <w:sz w:val="24"/>
          <w:szCs w:val="24"/>
        </w:rPr>
        <w:t>público</w:t>
      </w:r>
      <w:r w:rsidRPr="00235B2C">
        <w:rPr>
          <w:rFonts w:asciiTheme="majorHAnsi" w:hAnsiTheme="majorHAnsi" w:cs="Times New Roman"/>
          <w:bCs/>
          <w:sz w:val="24"/>
          <w:szCs w:val="24"/>
        </w:rPr>
        <w:t xml:space="preserve"> o registro de socios de la organización y contendrá a lo menos los siguientes datos identificatorios: </w:t>
      </w:r>
    </w:p>
    <w:p w14:paraId="1CA36845" w14:textId="77777777" w:rsidR="00787668" w:rsidRPr="00235B2C" w:rsidRDefault="00787668" w:rsidP="006F1D2A">
      <w:pPr>
        <w:pStyle w:val="Prrafodelista"/>
        <w:numPr>
          <w:ilvl w:val="0"/>
          <w:numId w:val="23"/>
        </w:numPr>
        <w:jc w:val="both"/>
        <w:rPr>
          <w:rFonts w:asciiTheme="majorHAnsi" w:hAnsiTheme="majorHAnsi" w:cs="Times New Roman"/>
          <w:bCs/>
          <w:sz w:val="24"/>
          <w:szCs w:val="24"/>
        </w:rPr>
      </w:pPr>
      <w:r w:rsidRPr="00235B2C">
        <w:rPr>
          <w:rFonts w:asciiTheme="majorHAnsi" w:hAnsiTheme="majorHAnsi" w:cs="Times New Roman"/>
          <w:bCs/>
          <w:sz w:val="24"/>
          <w:szCs w:val="24"/>
        </w:rPr>
        <w:t>Nombre y apellidos completos de la persona.</w:t>
      </w:r>
    </w:p>
    <w:p w14:paraId="43E3E5A7" w14:textId="77777777" w:rsidR="00787668" w:rsidRPr="00235B2C" w:rsidRDefault="00787668" w:rsidP="006F1D2A">
      <w:pPr>
        <w:pStyle w:val="Prrafodelista"/>
        <w:numPr>
          <w:ilvl w:val="0"/>
          <w:numId w:val="23"/>
        </w:numPr>
        <w:jc w:val="both"/>
        <w:rPr>
          <w:rFonts w:asciiTheme="majorHAnsi" w:hAnsiTheme="majorHAnsi" w:cs="Times New Roman"/>
          <w:bCs/>
          <w:sz w:val="24"/>
          <w:szCs w:val="24"/>
        </w:rPr>
      </w:pPr>
      <w:r w:rsidRPr="00235B2C">
        <w:rPr>
          <w:rFonts w:asciiTheme="majorHAnsi" w:hAnsiTheme="majorHAnsi" w:cs="Times New Roman"/>
          <w:bCs/>
          <w:sz w:val="24"/>
          <w:szCs w:val="24"/>
        </w:rPr>
        <w:t>Residencia de la persona, con nombre de calle, psje o avenida, numeración completa de la vivienda o departamento para la correcta ubicación geográfica (de no contar con una dirección, puede incorporar las coordenadas.</w:t>
      </w:r>
    </w:p>
    <w:p w14:paraId="18EE0632" w14:textId="77777777" w:rsidR="00787668" w:rsidRPr="00235B2C" w:rsidRDefault="00787668" w:rsidP="006F1D2A">
      <w:pPr>
        <w:pStyle w:val="Prrafodelista"/>
        <w:numPr>
          <w:ilvl w:val="0"/>
          <w:numId w:val="23"/>
        </w:numPr>
        <w:jc w:val="both"/>
        <w:rPr>
          <w:rFonts w:asciiTheme="majorHAnsi" w:hAnsiTheme="majorHAnsi" w:cs="Times New Roman"/>
          <w:bCs/>
          <w:sz w:val="24"/>
          <w:szCs w:val="24"/>
        </w:rPr>
      </w:pPr>
      <w:r w:rsidRPr="00235B2C">
        <w:rPr>
          <w:rFonts w:asciiTheme="majorHAnsi" w:hAnsiTheme="majorHAnsi" w:cs="Times New Roman"/>
          <w:bCs/>
          <w:sz w:val="24"/>
          <w:szCs w:val="24"/>
        </w:rPr>
        <w:t>Cedula nacional de identidad.</w:t>
      </w:r>
    </w:p>
    <w:p w14:paraId="7E706D6C" w14:textId="77777777" w:rsidR="00787668" w:rsidRPr="00235B2C" w:rsidRDefault="00787668" w:rsidP="006F1D2A">
      <w:pPr>
        <w:pStyle w:val="Prrafodelista"/>
        <w:numPr>
          <w:ilvl w:val="0"/>
          <w:numId w:val="23"/>
        </w:numPr>
        <w:jc w:val="both"/>
        <w:rPr>
          <w:rFonts w:asciiTheme="majorHAnsi" w:hAnsiTheme="majorHAnsi" w:cs="Times New Roman"/>
          <w:bCs/>
          <w:sz w:val="24"/>
          <w:szCs w:val="24"/>
        </w:rPr>
      </w:pPr>
      <w:r w:rsidRPr="00235B2C">
        <w:rPr>
          <w:rFonts w:asciiTheme="majorHAnsi" w:hAnsiTheme="majorHAnsi" w:cs="Times New Roman"/>
          <w:bCs/>
          <w:sz w:val="24"/>
          <w:szCs w:val="24"/>
        </w:rPr>
        <w:t>Año de nacimiento (para identificar la edad)</w:t>
      </w:r>
    </w:p>
    <w:p w14:paraId="3A22D074" w14:textId="77777777" w:rsidR="00787668" w:rsidRPr="00235B2C" w:rsidRDefault="00787668" w:rsidP="006F1D2A">
      <w:pPr>
        <w:pStyle w:val="Prrafodelista"/>
        <w:numPr>
          <w:ilvl w:val="0"/>
          <w:numId w:val="23"/>
        </w:numPr>
        <w:jc w:val="both"/>
        <w:rPr>
          <w:rFonts w:asciiTheme="majorHAnsi" w:hAnsiTheme="majorHAnsi" w:cs="Times New Roman"/>
          <w:bCs/>
          <w:sz w:val="24"/>
          <w:szCs w:val="24"/>
        </w:rPr>
      </w:pPr>
      <w:r w:rsidRPr="00235B2C">
        <w:rPr>
          <w:rFonts w:asciiTheme="majorHAnsi" w:hAnsiTheme="majorHAnsi" w:cs="Times New Roman"/>
          <w:bCs/>
          <w:sz w:val="24"/>
          <w:szCs w:val="24"/>
        </w:rPr>
        <w:t xml:space="preserve">Firma completa o impresión digital del pulgar. </w:t>
      </w:r>
    </w:p>
    <w:p w14:paraId="64A3D4AB" w14:textId="77777777" w:rsidR="00787668" w:rsidRPr="00235B2C" w:rsidRDefault="00787668" w:rsidP="00787668">
      <w:pPr>
        <w:spacing w:after="0"/>
        <w:jc w:val="both"/>
        <w:rPr>
          <w:rFonts w:asciiTheme="majorHAnsi" w:hAnsiTheme="majorHAnsi" w:cs="Times New Roman"/>
          <w:bCs/>
          <w:sz w:val="24"/>
          <w:szCs w:val="24"/>
        </w:rPr>
      </w:pPr>
      <w:r w:rsidRPr="00235B2C">
        <w:rPr>
          <w:rFonts w:asciiTheme="majorHAnsi" w:hAnsiTheme="majorHAnsi" w:cs="Times New Roman"/>
          <w:bCs/>
          <w:sz w:val="24"/>
          <w:szCs w:val="24"/>
        </w:rPr>
        <w:t>Las personas que cumplan con los requisitos para ser socio, podrán inscribirse en los días y horas de atención que señale el Secretario de la organización. Sin perjuicio de lo anterior, el Libro de Registro de Socios permanecerá abierto hasta 10 días antes de la fecha de la elección de directorio definitivo.</w:t>
      </w:r>
    </w:p>
    <w:p w14:paraId="7C229EDA" w14:textId="77777777" w:rsidR="00787668" w:rsidRPr="00235B2C" w:rsidRDefault="00787668" w:rsidP="00787668">
      <w:pPr>
        <w:spacing w:after="0"/>
        <w:jc w:val="both"/>
        <w:rPr>
          <w:rFonts w:asciiTheme="majorHAnsi" w:hAnsiTheme="majorHAnsi" w:cs="Times New Roman"/>
          <w:bCs/>
          <w:sz w:val="24"/>
          <w:szCs w:val="24"/>
        </w:rPr>
      </w:pPr>
    </w:p>
    <w:p w14:paraId="5734FF44" w14:textId="5857C2AE" w:rsidR="00787668" w:rsidRPr="00235B2C" w:rsidRDefault="00787668" w:rsidP="00787668">
      <w:pPr>
        <w:jc w:val="both"/>
        <w:rPr>
          <w:rFonts w:asciiTheme="majorHAnsi" w:hAnsiTheme="majorHAnsi" w:cs="Times New Roman"/>
          <w:bCs/>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8°:</w:t>
      </w:r>
      <w:r w:rsidRPr="00235B2C">
        <w:rPr>
          <w:rFonts w:asciiTheme="majorHAnsi" w:hAnsiTheme="majorHAnsi" w:cs="Times New Roman"/>
          <w:bCs/>
          <w:sz w:val="24"/>
          <w:szCs w:val="24"/>
        </w:rPr>
        <w:t xml:space="preserve">  Serán causales de rechazo</w:t>
      </w:r>
      <w:r w:rsidR="00444C4D" w:rsidRPr="00235B2C">
        <w:rPr>
          <w:rFonts w:asciiTheme="majorHAnsi" w:hAnsiTheme="majorHAnsi" w:cs="Times New Roman"/>
          <w:bCs/>
          <w:sz w:val="24"/>
          <w:szCs w:val="24"/>
        </w:rPr>
        <w:t>:</w:t>
      </w:r>
    </w:p>
    <w:p w14:paraId="2731A71A" w14:textId="77777777" w:rsidR="00787668" w:rsidRPr="00235B2C" w:rsidRDefault="00787668" w:rsidP="006F1D2A">
      <w:pPr>
        <w:pStyle w:val="Prrafodelista"/>
        <w:numPr>
          <w:ilvl w:val="0"/>
          <w:numId w:val="25"/>
        </w:numPr>
        <w:jc w:val="both"/>
        <w:rPr>
          <w:rFonts w:asciiTheme="majorHAnsi" w:hAnsiTheme="majorHAnsi" w:cs="Times New Roman"/>
          <w:bCs/>
          <w:sz w:val="24"/>
          <w:szCs w:val="24"/>
        </w:rPr>
      </w:pPr>
      <w:r w:rsidRPr="00235B2C">
        <w:rPr>
          <w:rFonts w:asciiTheme="majorHAnsi" w:hAnsiTheme="majorHAnsi" w:cs="Times New Roman"/>
          <w:bCs/>
          <w:sz w:val="24"/>
          <w:szCs w:val="24"/>
        </w:rPr>
        <w:t xml:space="preserve">no tener domicilio en la comuna de Cauquenes. </w:t>
      </w:r>
    </w:p>
    <w:p w14:paraId="36E44A4A" w14:textId="39D479EF" w:rsidR="00787668" w:rsidRPr="00235B2C" w:rsidRDefault="00787668" w:rsidP="006F1D2A">
      <w:pPr>
        <w:pStyle w:val="Prrafodelista"/>
        <w:numPr>
          <w:ilvl w:val="0"/>
          <w:numId w:val="25"/>
        </w:numPr>
        <w:jc w:val="both"/>
        <w:rPr>
          <w:rFonts w:asciiTheme="majorHAnsi" w:hAnsiTheme="majorHAnsi" w:cs="Times New Roman"/>
          <w:bCs/>
          <w:sz w:val="24"/>
          <w:szCs w:val="24"/>
        </w:rPr>
      </w:pPr>
      <w:r w:rsidRPr="00235B2C">
        <w:rPr>
          <w:rFonts w:asciiTheme="majorHAnsi" w:hAnsiTheme="majorHAnsi" w:cs="Times New Roman"/>
          <w:bCs/>
          <w:sz w:val="24"/>
          <w:szCs w:val="24"/>
        </w:rPr>
        <w:t xml:space="preserve">tener menos de la edad requerida. </w:t>
      </w:r>
    </w:p>
    <w:p w14:paraId="27568ECE" w14:textId="1F827CED" w:rsidR="00444C4D" w:rsidRPr="00235B2C" w:rsidRDefault="00444C4D" w:rsidP="006F1D2A">
      <w:pPr>
        <w:pStyle w:val="Prrafodelista"/>
        <w:numPr>
          <w:ilvl w:val="0"/>
          <w:numId w:val="25"/>
        </w:numPr>
        <w:jc w:val="both"/>
        <w:rPr>
          <w:rFonts w:asciiTheme="majorHAnsi" w:hAnsiTheme="majorHAnsi" w:cs="Times New Roman"/>
          <w:bCs/>
          <w:sz w:val="24"/>
          <w:szCs w:val="24"/>
        </w:rPr>
      </w:pPr>
      <w:r w:rsidRPr="00235B2C">
        <w:rPr>
          <w:rFonts w:asciiTheme="majorHAnsi" w:hAnsiTheme="majorHAnsi" w:cs="Times New Roman"/>
          <w:bCs/>
          <w:sz w:val="24"/>
          <w:szCs w:val="24"/>
        </w:rPr>
        <w:t>no cumplir con los requisitos señalados en el Articulo 4.</w:t>
      </w:r>
    </w:p>
    <w:p w14:paraId="6F02DB69" w14:textId="77777777" w:rsidR="00787668" w:rsidRPr="00235B2C" w:rsidRDefault="00787668" w:rsidP="00787668">
      <w:pPr>
        <w:jc w:val="both"/>
        <w:rPr>
          <w:rFonts w:asciiTheme="majorHAnsi" w:hAnsiTheme="majorHAnsi" w:cs="Times New Roman"/>
          <w:b/>
          <w:sz w:val="24"/>
          <w:szCs w:val="24"/>
        </w:rPr>
      </w:pPr>
      <w:r w:rsidRPr="00235B2C">
        <w:rPr>
          <w:rFonts w:asciiTheme="majorHAnsi" w:hAnsiTheme="majorHAnsi" w:cs="Times New Roman"/>
          <w:b/>
          <w:sz w:val="24"/>
          <w:szCs w:val="24"/>
        </w:rPr>
        <w:t xml:space="preserve"> </w:t>
      </w:r>
      <w:r w:rsidRPr="00235B2C">
        <w:rPr>
          <w:rFonts w:asciiTheme="majorHAnsi" w:hAnsiTheme="majorHAnsi" w:cs="Times New Roman"/>
          <w:b/>
          <w:sz w:val="24"/>
          <w:szCs w:val="24"/>
        </w:rPr>
        <w:tab/>
      </w:r>
      <w:r w:rsidRPr="00235B2C">
        <w:rPr>
          <w:rFonts w:asciiTheme="majorHAnsi" w:hAnsiTheme="majorHAnsi" w:cs="Times New Roman"/>
          <w:b/>
          <w:sz w:val="24"/>
          <w:szCs w:val="24"/>
        </w:rPr>
        <w:tab/>
        <w:t>DEL REGISTRO PÚBLICO DE SOCIOS Y COLABORADORES</w:t>
      </w:r>
    </w:p>
    <w:p w14:paraId="5BA845E0" w14:textId="77777777" w:rsidR="00787668" w:rsidRPr="00235B2C" w:rsidRDefault="00787668" w:rsidP="00787668">
      <w:pPr>
        <w:jc w:val="both"/>
        <w:rPr>
          <w:rFonts w:asciiTheme="majorHAnsi" w:hAnsiTheme="majorHAnsi" w:cs="Times New Roman"/>
          <w:bCs/>
          <w:sz w:val="24"/>
          <w:szCs w:val="24"/>
        </w:rPr>
      </w:pPr>
      <w:r w:rsidRPr="00235B2C">
        <w:rPr>
          <w:rFonts w:asciiTheme="majorHAnsi" w:hAnsiTheme="majorHAnsi" w:cs="Times New Roman"/>
          <w:b/>
          <w:sz w:val="24"/>
          <w:szCs w:val="24"/>
        </w:rPr>
        <w:t>ARTÍCULO 9°</w:t>
      </w:r>
      <w:r w:rsidRPr="00235B2C">
        <w:rPr>
          <w:rFonts w:asciiTheme="majorHAnsi" w:hAnsiTheme="majorHAnsi" w:cs="Times New Roman"/>
          <w:bCs/>
          <w:sz w:val="24"/>
          <w:szCs w:val="24"/>
        </w:rPr>
        <w:t>: La organización deberá mantener un registro público de todos sus afiliados, el que deberá contener a lo menos los siguientes datos:</w:t>
      </w:r>
    </w:p>
    <w:p w14:paraId="618D9098" w14:textId="77777777" w:rsidR="00787668" w:rsidRPr="00235B2C" w:rsidRDefault="00787668" w:rsidP="006F1D2A">
      <w:pPr>
        <w:pStyle w:val="Prrafodelista"/>
        <w:numPr>
          <w:ilvl w:val="0"/>
          <w:numId w:val="24"/>
        </w:numPr>
        <w:spacing w:after="0"/>
        <w:jc w:val="both"/>
        <w:rPr>
          <w:rFonts w:asciiTheme="majorHAnsi" w:hAnsiTheme="majorHAnsi" w:cs="Times New Roman"/>
          <w:bCs/>
          <w:sz w:val="24"/>
          <w:szCs w:val="24"/>
        </w:rPr>
      </w:pPr>
      <w:r w:rsidRPr="00235B2C">
        <w:rPr>
          <w:rFonts w:asciiTheme="majorHAnsi" w:hAnsiTheme="majorHAnsi" w:cs="Times New Roman"/>
          <w:bCs/>
          <w:sz w:val="24"/>
          <w:szCs w:val="24"/>
        </w:rPr>
        <w:t>Número correlativo de registro y fecha de ingreso.</w:t>
      </w:r>
    </w:p>
    <w:p w14:paraId="0EF0F87B" w14:textId="77777777" w:rsidR="00787668" w:rsidRPr="00235B2C" w:rsidRDefault="00787668" w:rsidP="006F1D2A">
      <w:pPr>
        <w:pStyle w:val="Prrafodelista"/>
        <w:numPr>
          <w:ilvl w:val="0"/>
          <w:numId w:val="24"/>
        </w:numPr>
        <w:spacing w:after="0"/>
        <w:jc w:val="both"/>
        <w:rPr>
          <w:rFonts w:asciiTheme="majorHAnsi" w:hAnsiTheme="majorHAnsi" w:cs="Times New Roman"/>
          <w:bCs/>
          <w:sz w:val="24"/>
          <w:szCs w:val="24"/>
        </w:rPr>
      </w:pPr>
      <w:r w:rsidRPr="00235B2C">
        <w:rPr>
          <w:rFonts w:asciiTheme="majorHAnsi" w:hAnsiTheme="majorHAnsi" w:cs="Times New Roman"/>
          <w:bCs/>
          <w:sz w:val="24"/>
          <w:szCs w:val="24"/>
        </w:rPr>
        <w:t>Nombre completo de cada socio.</w:t>
      </w:r>
    </w:p>
    <w:p w14:paraId="4D793151" w14:textId="77777777" w:rsidR="00787668" w:rsidRPr="00235B2C" w:rsidRDefault="00787668" w:rsidP="006F1D2A">
      <w:pPr>
        <w:pStyle w:val="Prrafodelista"/>
        <w:numPr>
          <w:ilvl w:val="0"/>
          <w:numId w:val="24"/>
        </w:numPr>
        <w:spacing w:after="0"/>
        <w:jc w:val="both"/>
        <w:rPr>
          <w:rFonts w:asciiTheme="majorHAnsi" w:hAnsiTheme="majorHAnsi" w:cs="Times New Roman"/>
          <w:bCs/>
          <w:sz w:val="24"/>
          <w:szCs w:val="24"/>
        </w:rPr>
      </w:pPr>
      <w:r w:rsidRPr="00235B2C">
        <w:rPr>
          <w:rFonts w:asciiTheme="majorHAnsi" w:hAnsiTheme="majorHAnsi" w:cs="Times New Roman"/>
          <w:bCs/>
          <w:sz w:val="24"/>
          <w:szCs w:val="24"/>
        </w:rPr>
        <w:t>Número de cédula de identidad de cada afiliado.</w:t>
      </w:r>
    </w:p>
    <w:p w14:paraId="3D65D7D4" w14:textId="77777777" w:rsidR="00787668" w:rsidRPr="00235B2C" w:rsidRDefault="00787668" w:rsidP="006F1D2A">
      <w:pPr>
        <w:pStyle w:val="Prrafodelista"/>
        <w:numPr>
          <w:ilvl w:val="0"/>
          <w:numId w:val="24"/>
        </w:numPr>
        <w:spacing w:after="0"/>
        <w:jc w:val="both"/>
        <w:rPr>
          <w:rFonts w:asciiTheme="majorHAnsi" w:hAnsiTheme="majorHAnsi" w:cs="Times New Roman"/>
          <w:bCs/>
          <w:sz w:val="24"/>
          <w:szCs w:val="24"/>
        </w:rPr>
      </w:pPr>
      <w:r w:rsidRPr="00235B2C">
        <w:rPr>
          <w:rFonts w:asciiTheme="majorHAnsi" w:hAnsiTheme="majorHAnsi" w:cs="Times New Roman"/>
          <w:bCs/>
          <w:sz w:val="24"/>
          <w:szCs w:val="24"/>
        </w:rPr>
        <w:t>Domicilio que haga referencia de la residencia cada miembro inscrito.</w:t>
      </w:r>
    </w:p>
    <w:p w14:paraId="0715ACF9" w14:textId="77777777" w:rsidR="00787668" w:rsidRPr="00235B2C" w:rsidRDefault="00787668" w:rsidP="006F1D2A">
      <w:pPr>
        <w:pStyle w:val="Prrafodelista"/>
        <w:numPr>
          <w:ilvl w:val="0"/>
          <w:numId w:val="24"/>
        </w:numPr>
        <w:spacing w:after="0"/>
        <w:jc w:val="both"/>
        <w:rPr>
          <w:rFonts w:asciiTheme="majorHAnsi" w:hAnsiTheme="majorHAnsi" w:cs="Times New Roman"/>
          <w:bCs/>
          <w:sz w:val="24"/>
          <w:szCs w:val="24"/>
        </w:rPr>
      </w:pPr>
      <w:r w:rsidRPr="00235B2C">
        <w:rPr>
          <w:rFonts w:asciiTheme="majorHAnsi" w:hAnsiTheme="majorHAnsi" w:cs="Times New Roman"/>
          <w:bCs/>
          <w:sz w:val="24"/>
          <w:szCs w:val="24"/>
        </w:rPr>
        <w:t>Firma o impresión de cada socio.</w:t>
      </w:r>
    </w:p>
    <w:p w14:paraId="65996E79" w14:textId="77777777" w:rsidR="00787668" w:rsidRPr="00235B2C" w:rsidRDefault="00787668" w:rsidP="006F1D2A">
      <w:pPr>
        <w:pStyle w:val="Prrafodelista"/>
        <w:numPr>
          <w:ilvl w:val="0"/>
          <w:numId w:val="24"/>
        </w:numPr>
        <w:spacing w:after="0"/>
        <w:jc w:val="both"/>
        <w:rPr>
          <w:rFonts w:asciiTheme="majorHAnsi" w:hAnsiTheme="majorHAnsi" w:cs="Times New Roman"/>
          <w:bCs/>
          <w:sz w:val="24"/>
          <w:szCs w:val="24"/>
        </w:rPr>
      </w:pPr>
      <w:r w:rsidRPr="00235B2C">
        <w:rPr>
          <w:rFonts w:asciiTheme="majorHAnsi" w:hAnsiTheme="majorHAnsi" w:cs="Times New Roman"/>
          <w:bCs/>
          <w:sz w:val="24"/>
          <w:szCs w:val="24"/>
        </w:rPr>
        <w:t>Constancia del estado de vigencia de la inscripción.</w:t>
      </w:r>
    </w:p>
    <w:p w14:paraId="4A3003A1" w14:textId="77777777" w:rsidR="00787668" w:rsidRPr="00235B2C" w:rsidRDefault="00787668" w:rsidP="00787668">
      <w:pPr>
        <w:spacing w:after="0"/>
        <w:jc w:val="both"/>
        <w:rPr>
          <w:rFonts w:asciiTheme="majorHAnsi" w:hAnsiTheme="majorHAnsi" w:cs="Times New Roman"/>
          <w:bCs/>
          <w:sz w:val="24"/>
          <w:szCs w:val="24"/>
        </w:rPr>
      </w:pPr>
    </w:p>
    <w:p w14:paraId="2F081201" w14:textId="5B772B2E" w:rsidR="00787668" w:rsidRPr="00235B2C" w:rsidRDefault="00787668" w:rsidP="00787668">
      <w:pPr>
        <w:spacing w:after="0"/>
        <w:jc w:val="both"/>
        <w:rPr>
          <w:rFonts w:asciiTheme="majorHAnsi" w:hAnsiTheme="majorHAnsi" w:cs="Times New Roman"/>
          <w:bCs/>
          <w:sz w:val="24"/>
          <w:szCs w:val="24"/>
        </w:rPr>
      </w:pPr>
      <w:r w:rsidRPr="00235B2C">
        <w:rPr>
          <w:rFonts w:asciiTheme="majorHAnsi" w:hAnsiTheme="majorHAnsi" w:cs="Times New Roman"/>
          <w:bCs/>
          <w:sz w:val="24"/>
          <w:szCs w:val="24"/>
        </w:rPr>
        <w:lastRenderedPageBreak/>
        <w:t>Dicho registro se mantendrá en la sede comunitaria o en el lugar que destine la organización. Este registro será responsabilidad del Secretario del</w:t>
      </w:r>
      <w:r w:rsidR="00F81099" w:rsidRPr="00235B2C">
        <w:rPr>
          <w:rFonts w:asciiTheme="majorHAnsi" w:hAnsiTheme="majorHAnsi" w:cs="Times New Roman"/>
          <w:bCs/>
          <w:sz w:val="24"/>
          <w:szCs w:val="24"/>
        </w:rPr>
        <w:t xml:space="preserve"> Club</w:t>
      </w:r>
      <w:r w:rsidRPr="00235B2C">
        <w:rPr>
          <w:rFonts w:asciiTheme="majorHAnsi" w:hAnsiTheme="majorHAnsi" w:cs="Times New Roman"/>
          <w:bCs/>
          <w:sz w:val="24"/>
          <w:szCs w:val="24"/>
        </w:rPr>
        <w:t>, quien deberá confeccionar las copias y certificados correspondientes a quien lo solicite.</w:t>
      </w:r>
    </w:p>
    <w:p w14:paraId="63A77406" w14:textId="77777777" w:rsidR="00787668" w:rsidRPr="00235B2C" w:rsidRDefault="00787668" w:rsidP="00787668">
      <w:pPr>
        <w:spacing w:after="0"/>
        <w:jc w:val="both"/>
        <w:rPr>
          <w:rFonts w:asciiTheme="majorHAnsi" w:hAnsiTheme="majorHAnsi" w:cs="Times New Roman"/>
          <w:bCs/>
          <w:sz w:val="24"/>
          <w:szCs w:val="24"/>
        </w:rPr>
      </w:pPr>
    </w:p>
    <w:p w14:paraId="2A1AE4D8" w14:textId="77777777" w:rsidR="00787668" w:rsidRPr="00235B2C" w:rsidRDefault="00787668" w:rsidP="00787668">
      <w:pPr>
        <w:jc w:val="both"/>
        <w:rPr>
          <w:rFonts w:asciiTheme="majorHAnsi" w:hAnsiTheme="majorHAnsi" w:cs="Times New Roman"/>
          <w:bCs/>
          <w:sz w:val="24"/>
          <w:szCs w:val="24"/>
        </w:rPr>
      </w:pPr>
      <w:r w:rsidRPr="00235B2C">
        <w:rPr>
          <w:rFonts w:asciiTheme="majorHAnsi" w:hAnsiTheme="majorHAnsi" w:cs="Times New Roman"/>
          <w:b/>
          <w:sz w:val="24"/>
          <w:szCs w:val="24"/>
        </w:rPr>
        <w:t>ARTÍCULO 10°:</w:t>
      </w:r>
      <w:r w:rsidRPr="00235B2C">
        <w:rPr>
          <w:rFonts w:asciiTheme="majorHAnsi" w:hAnsiTheme="majorHAnsi" w:cs="Times New Roman"/>
          <w:bCs/>
          <w:sz w:val="24"/>
          <w:szCs w:val="24"/>
        </w:rPr>
        <w:t xml:space="preserve"> Será obligación de la organización presentar ante la Secretaría Municipal una fotocopia autorizada y actualizada del Libro de Socios en las siguientes circunstancias</w:t>
      </w:r>
    </w:p>
    <w:p w14:paraId="64CA0410" w14:textId="77777777" w:rsidR="00787668" w:rsidRPr="00235B2C" w:rsidRDefault="00787668" w:rsidP="006F1D2A">
      <w:pPr>
        <w:pStyle w:val="Prrafodelista"/>
        <w:numPr>
          <w:ilvl w:val="0"/>
          <w:numId w:val="26"/>
        </w:numPr>
        <w:jc w:val="both"/>
        <w:rPr>
          <w:rFonts w:asciiTheme="majorHAnsi" w:hAnsiTheme="majorHAnsi" w:cs="Times New Roman"/>
          <w:bCs/>
          <w:sz w:val="24"/>
          <w:szCs w:val="24"/>
        </w:rPr>
      </w:pPr>
      <w:r w:rsidRPr="00235B2C">
        <w:rPr>
          <w:rFonts w:asciiTheme="majorHAnsi" w:hAnsiTheme="majorHAnsi" w:cs="Times New Roman"/>
          <w:bCs/>
          <w:sz w:val="24"/>
          <w:szCs w:val="24"/>
        </w:rPr>
        <w:t>En el mes de marzo de cada año;</w:t>
      </w:r>
    </w:p>
    <w:p w14:paraId="350AD299" w14:textId="75B57306" w:rsidR="00787668" w:rsidRPr="00235B2C" w:rsidRDefault="00787668" w:rsidP="006F1D2A">
      <w:pPr>
        <w:pStyle w:val="Prrafodelista"/>
        <w:numPr>
          <w:ilvl w:val="0"/>
          <w:numId w:val="26"/>
        </w:numPr>
        <w:jc w:val="both"/>
        <w:rPr>
          <w:rFonts w:asciiTheme="majorHAnsi" w:hAnsiTheme="majorHAnsi" w:cs="Times New Roman"/>
          <w:bCs/>
          <w:sz w:val="24"/>
          <w:szCs w:val="24"/>
        </w:rPr>
      </w:pPr>
      <w:r w:rsidRPr="00235B2C">
        <w:rPr>
          <w:rFonts w:asciiTheme="majorHAnsi" w:hAnsiTheme="majorHAnsi" w:cs="Times New Roman"/>
          <w:bCs/>
          <w:sz w:val="24"/>
          <w:szCs w:val="24"/>
        </w:rPr>
        <w:t>Cada seis meses, en caso de existir nuevas incorporaciones o retiros en el registro de asociados.</w:t>
      </w:r>
    </w:p>
    <w:p w14:paraId="68E54A68" w14:textId="77777777" w:rsidR="00A74A07" w:rsidRPr="00235B2C" w:rsidRDefault="00A74A07" w:rsidP="00A74A07">
      <w:pPr>
        <w:ind w:left="708" w:firstLine="708"/>
        <w:jc w:val="both"/>
        <w:rPr>
          <w:rFonts w:asciiTheme="majorHAnsi" w:hAnsiTheme="majorHAnsi" w:cs="Times New Roman"/>
          <w:b/>
          <w:sz w:val="24"/>
          <w:szCs w:val="24"/>
        </w:rPr>
      </w:pPr>
      <w:r w:rsidRPr="00235B2C">
        <w:rPr>
          <w:rFonts w:asciiTheme="majorHAnsi" w:hAnsiTheme="majorHAnsi" w:cs="Times New Roman"/>
          <w:b/>
          <w:sz w:val="24"/>
          <w:szCs w:val="24"/>
        </w:rPr>
        <w:t>DE LOS DERECHOS Y OBLIGACIONES DE LOS SOCIOS</w:t>
      </w:r>
    </w:p>
    <w:p w14:paraId="3F646D6B" w14:textId="77777777" w:rsidR="00A74A07" w:rsidRPr="00235B2C" w:rsidRDefault="00A74A07" w:rsidP="00A74A07">
      <w:pPr>
        <w:jc w:val="both"/>
        <w:rPr>
          <w:rFonts w:asciiTheme="majorHAnsi" w:hAnsiTheme="majorHAnsi" w:cs="Times New Roman"/>
          <w:b/>
          <w:sz w:val="24"/>
          <w:szCs w:val="24"/>
        </w:rPr>
      </w:pPr>
      <w:r w:rsidRPr="00235B2C">
        <w:rPr>
          <w:rFonts w:asciiTheme="majorHAnsi" w:hAnsiTheme="majorHAnsi" w:cs="Times New Roman"/>
          <w:b/>
          <w:sz w:val="24"/>
          <w:szCs w:val="24"/>
        </w:rPr>
        <w:t xml:space="preserve">ARTÍCULO 11°: </w:t>
      </w:r>
      <w:r w:rsidRPr="00235B2C">
        <w:rPr>
          <w:rFonts w:asciiTheme="majorHAnsi" w:hAnsiTheme="majorHAnsi" w:cs="Times New Roman"/>
          <w:bCs/>
          <w:sz w:val="24"/>
          <w:szCs w:val="24"/>
        </w:rPr>
        <w:t>los socios y Dirigentes de la organización tendrán las siguientes obligaciones:</w:t>
      </w:r>
    </w:p>
    <w:p w14:paraId="0AC68275" w14:textId="77777777" w:rsidR="00A74A07" w:rsidRPr="00235B2C" w:rsidRDefault="00A74A07" w:rsidP="006F1D2A">
      <w:pPr>
        <w:pStyle w:val="Prrafodelista"/>
        <w:numPr>
          <w:ilvl w:val="0"/>
          <w:numId w:val="28"/>
        </w:numPr>
        <w:spacing w:after="0"/>
        <w:jc w:val="both"/>
        <w:rPr>
          <w:rFonts w:asciiTheme="majorHAnsi" w:hAnsiTheme="majorHAnsi" w:cs="Times New Roman"/>
          <w:sz w:val="24"/>
          <w:szCs w:val="24"/>
        </w:rPr>
      </w:pPr>
      <w:r w:rsidRPr="00235B2C">
        <w:rPr>
          <w:rFonts w:asciiTheme="majorHAnsi" w:hAnsiTheme="majorHAnsi" w:cs="Times New Roman"/>
          <w:sz w:val="24"/>
          <w:szCs w:val="24"/>
        </w:rPr>
        <w:t>Servir los cargos para los cuales sean designados y colaborar en las tareas que la organización les encomiende;</w:t>
      </w:r>
    </w:p>
    <w:p w14:paraId="7C877B25" w14:textId="5B95F96F" w:rsidR="00A74A07" w:rsidRPr="00235B2C" w:rsidRDefault="00A74A07" w:rsidP="006F1D2A">
      <w:pPr>
        <w:pStyle w:val="Prrafodelista"/>
        <w:numPr>
          <w:ilvl w:val="0"/>
          <w:numId w:val="28"/>
        </w:numPr>
        <w:jc w:val="both"/>
        <w:rPr>
          <w:rFonts w:asciiTheme="majorHAnsi" w:hAnsiTheme="majorHAnsi" w:cs="Times New Roman"/>
          <w:sz w:val="24"/>
          <w:szCs w:val="24"/>
        </w:rPr>
      </w:pPr>
      <w:r w:rsidRPr="00235B2C">
        <w:rPr>
          <w:rFonts w:asciiTheme="majorHAnsi" w:hAnsiTheme="majorHAnsi" w:cs="Times New Roman"/>
          <w:sz w:val="24"/>
          <w:szCs w:val="24"/>
        </w:rPr>
        <w:t>Asistir a las asambleas generales ordinarias y extraordinarias a que sean                citados;</w:t>
      </w:r>
    </w:p>
    <w:p w14:paraId="748C46EE" w14:textId="599314FC" w:rsidR="00A74A07" w:rsidRPr="00235B2C" w:rsidRDefault="00A74A07" w:rsidP="006F1D2A">
      <w:pPr>
        <w:pStyle w:val="Prrafodelista"/>
        <w:numPr>
          <w:ilvl w:val="0"/>
          <w:numId w:val="28"/>
        </w:numPr>
        <w:spacing w:after="0"/>
        <w:jc w:val="both"/>
        <w:rPr>
          <w:rFonts w:asciiTheme="majorHAnsi" w:hAnsiTheme="majorHAnsi" w:cs="Times New Roman"/>
          <w:sz w:val="24"/>
          <w:szCs w:val="24"/>
        </w:rPr>
      </w:pPr>
      <w:r w:rsidRPr="00235B2C">
        <w:rPr>
          <w:rFonts w:asciiTheme="majorHAnsi" w:hAnsiTheme="majorHAnsi" w:cs="Times New Roman"/>
          <w:sz w:val="24"/>
          <w:szCs w:val="24"/>
        </w:rPr>
        <w:t>Cumplir las disposiciones de la ley N° 19.418, de los estatutos y reglamentos internos de la organización;</w:t>
      </w:r>
    </w:p>
    <w:p w14:paraId="448A087B" w14:textId="77777777" w:rsidR="00A74A07" w:rsidRPr="00235B2C" w:rsidRDefault="00A74A07" w:rsidP="006F1D2A">
      <w:pPr>
        <w:pStyle w:val="Prrafodelista"/>
        <w:numPr>
          <w:ilvl w:val="0"/>
          <w:numId w:val="28"/>
        </w:numPr>
        <w:spacing w:after="0"/>
        <w:jc w:val="both"/>
        <w:rPr>
          <w:rFonts w:asciiTheme="majorHAnsi" w:hAnsiTheme="majorHAnsi" w:cs="Times New Roman"/>
          <w:sz w:val="24"/>
          <w:szCs w:val="24"/>
        </w:rPr>
      </w:pPr>
      <w:r w:rsidRPr="00235B2C">
        <w:rPr>
          <w:rFonts w:asciiTheme="majorHAnsi" w:hAnsiTheme="majorHAnsi" w:cs="Times New Roman"/>
          <w:sz w:val="24"/>
          <w:szCs w:val="24"/>
        </w:rPr>
        <w:t>Acatar los acuerdos de las asambleas generales y del directorio, adoptados en conformidad a la ley y los estatutos;</w:t>
      </w:r>
    </w:p>
    <w:p w14:paraId="7E741F6F" w14:textId="77777777" w:rsidR="00A74A07" w:rsidRPr="00235B2C" w:rsidRDefault="00A74A07" w:rsidP="006F1D2A">
      <w:pPr>
        <w:pStyle w:val="Prrafodelista"/>
        <w:numPr>
          <w:ilvl w:val="0"/>
          <w:numId w:val="28"/>
        </w:numPr>
        <w:spacing w:after="0"/>
        <w:jc w:val="both"/>
        <w:rPr>
          <w:rFonts w:asciiTheme="majorHAnsi" w:hAnsiTheme="majorHAnsi" w:cs="Times New Roman"/>
          <w:sz w:val="24"/>
          <w:szCs w:val="24"/>
        </w:rPr>
      </w:pPr>
      <w:r w:rsidRPr="00235B2C">
        <w:rPr>
          <w:rFonts w:asciiTheme="majorHAnsi" w:hAnsiTheme="majorHAnsi" w:cs="Times New Roman"/>
          <w:sz w:val="24"/>
          <w:szCs w:val="24"/>
        </w:rPr>
        <w:t>Asistir a las Asambleas y reuniones a que fueren convocados;</w:t>
      </w:r>
    </w:p>
    <w:p w14:paraId="47E6F3D6" w14:textId="77777777" w:rsidR="00A74A07" w:rsidRPr="00235B2C" w:rsidRDefault="00A74A07" w:rsidP="006F1D2A">
      <w:pPr>
        <w:pStyle w:val="Prrafodelista"/>
        <w:numPr>
          <w:ilvl w:val="0"/>
          <w:numId w:val="28"/>
        </w:numPr>
        <w:spacing w:after="0"/>
        <w:jc w:val="both"/>
        <w:rPr>
          <w:rFonts w:asciiTheme="majorHAnsi" w:hAnsiTheme="majorHAnsi" w:cs="Times New Roman"/>
          <w:sz w:val="24"/>
          <w:szCs w:val="24"/>
        </w:rPr>
      </w:pPr>
      <w:r w:rsidRPr="00235B2C">
        <w:rPr>
          <w:rFonts w:asciiTheme="majorHAnsi" w:hAnsiTheme="majorHAnsi" w:cs="Times New Roman"/>
          <w:sz w:val="24"/>
          <w:szCs w:val="24"/>
        </w:rPr>
        <w:t>Pagar puntualmente sus cuotas sociales y cumplir con todas las obligaciones contraídas con la organización o a través de ella;</w:t>
      </w:r>
    </w:p>
    <w:p w14:paraId="0225452B" w14:textId="77777777" w:rsidR="00A74A07" w:rsidRPr="00235B2C" w:rsidRDefault="00A74A07" w:rsidP="006F1D2A">
      <w:pPr>
        <w:pStyle w:val="Prrafodelista"/>
        <w:numPr>
          <w:ilvl w:val="0"/>
          <w:numId w:val="28"/>
        </w:numPr>
        <w:spacing w:after="0"/>
        <w:jc w:val="both"/>
        <w:rPr>
          <w:rFonts w:asciiTheme="majorHAnsi" w:hAnsiTheme="majorHAnsi" w:cs="Times New Roman"/>
          <w:sz w:val="24"/>
          <w:szCs w:val="24"/>
        </w:rPr>
      </w:pPr>
      <w:r w:rsidRPr="00235B2C">
        <w:rPr>
          <w:rFonts w:asciiTheme="majorHAnsi" w:hAnsiTheme="majorHAnsi" w:cs="Times New Roman"/>
          <w:sz w:val="24"/>
          <w:szCs w:val="24"/>
        </w:rPr>
        <w:t>Cumplir con las demás obligaciones contraídas con la organización o a través de ella.</w:t>
      </w:r>
    </w:p>
    <w:p w14:paraId="6ADB2FBA" w14:textId="77777777" w:rsidR="00A74A07" w:rsidRPr="00235B2C" w:rsidRDefault="00A74A07" w:rsidP="00A74A07">
      <w:pPr>
        <w:spacing w:after="0"/>
        <w:rPr>
          <w:rFonts w:asciiTheme="majorHAnsi" w:hAnsiTheme="majorHAnsi" w:cs="Times New Roman"/>
          <w:sz w:val="24"/>
          <w:szCs w:val="24"/>
        </w:rPr>
      </w:pPr>
    </w:p>
    <w:p w14:paraId="75C2D9BF" w14:textId="2A43D9F4" w:rsidR="00A74A07" w:rsidRPr="00235B2C" w:rsidRDefault="00A74A07" w:rsidP="00A74A07">
      <w:pPr>
        <w:rPr>
          <w:rFonts w:asciiTheme="majorHAnsi" w:hAnsiTheme="majorHAnsi" w:cs="Times New Roman"/>
          <w:sz w:val="24"/>
          <w:szCs w:val="24"/>
        </w:rPr>
      </w:pPr>
      <w:r w:rsidRPr="00235B2C">
        <w:rPr>
          <w:rFonts w:asciiTheme="majorHAnsi" w:hAnsiTheme="majorHAnsi" w:cs="Times New Roman"/>
          <w:sz w:val="24"/>
          <w:szCs w:val="24"/>
        </w:rPr>
        <w:t xml:space="preserve">     </w:t>
      </w:r>
      <w:r w:rsidRPr="00235B2C">
        <w:rPr>
          <w:rFonts w:asciiTheme="majorHAnsi" w:hAnsiTheme="majorHAnsi" w:cs="Times New Roman"/>
          <w:b/>
          <w:sz w:val="24"/>
          <w:szCs w:val="24"/>
        </w:rPr>
        <w:t>ARTICULO 12°:</w:t>
      </w:r>
      <w:r w:rsidRPr="00235B2C">
        <w:rPr>
          <w:rFonts w:asciiTheme="majorHAnsi" w:hAnsiTheme="majorHAnsi" w:cs="Times New Roman"/>
          <w:sz w:val="24"/>
          <w:szCs w:val="24"/>
        </w:rPr>
        <w:t xml:space="preserve"> </w:t>
      </w:r>
      <w:r w:rsidRPr="00235B2C">
        <w:rPr>
          <w:rFonts w:asciiTheme="majorHAnsi" w:hAnsiTheme="majorHAnsi" w:cs="Times New Roman"/>
          <w:bCs/>
          <w:sz w:val="24"/>
          <w:szCs w:val="24"/>
        </w:rPr>
        <w:t>los miembros del Club de Adulto Mayor tendrán los siguientes derechos:</w:t>
      </w:r>
    </w:p>
    <w:p w14:paraId="4F2869CC" w14:textId="1A6C6BA0" w:rsidR="00A74A07" w:rsidRPr="00235B2C" w:rsidRDefault="00A74A07" w:rsidP="006F1D2A">
      <w:pPr>
        <w:numPr>
          <w:ilvl w:val="0"/>
          <w:numId w:val="27"/>
        </w:numPr>
        <w:spacing w:after="0"/>
        <w:jc w:val="both"/>
        <w:rPr>
          <w:rFonts w:asciiTheme="majorHAnsi" w:hAnsiTheme="majorHAnsi" w:cs="Times New Roman"/>
          <w:sz w:val="24"/>
          <w:szCs w:val="24"/>
        </w:rPr>
      </w:pPr>
      <w:r w:rsidRPr="00235B2C">
        <w:rPr>
          <w:rFonts w:asciiTheme="majorHAnsi" w:hAnsiTheme="majorHAnsi" w:cs="Times New Roman"/>
          <w:sz w:val="24"/>
          <w:szCs w:val="24"/>
        </w:rPr>
        <w:t>Participar en las asambleas que se lleven a efecto, con derecho a voz y voto. Este derecho será personal e indelegable.</w:t>
      </w:r>
    </w:p>
    <w:p w14:paraId="5C6FA939" w14:textId="052DA220" w:rsidR="00A74A07" w:rsidRPr="00235B2C" w:rsidRDefault="00A74A07" w:rsidP="006F1D2A">
      <w:pPr>
        <w:numPr>
          <w:ilvl w:val="0"/>
          <w:numId w:val="27"/>
        </w:numPr>
        <w:spacing w:after="0"/>
        <w:jc w:val="both"/>
        <w:rPr>
          <w:rFonts w:asciiTheme="majorHAnsi" w:hAnsiTheme="majorHAnsi" w:cs="Times New Roman"/>
          <w:sz w:val="24"/>
          <w:szCs w:val="24"/>
        </w:rPr>
      </w:pPr>
      <w:r w:rsidRPr="00235B2C">
        <w:rPr>
          <w:rFonts w:asciiTheme="majorHAnsi" w:hAnsiTheme="majorHAnsi" w:cs="Times New Roman"/>
          <w:sz w:val="24"/>
          <w:szCs w:val="24"/>
        </w:rPr>
        <w:t>Elegir y ser elegido en los cargos representativos de la organización.</w:t>
      </w:r>
    </w:p>
    <w:p w14:paraId="42BBE20C" w14:textId="77777777" w:rsidR="00A74A07" w:rsidRPr="00235B2C" w:rsidRDefault="00A74A07" w:rsidP="006F1D2A">
      <w:pPr>
        <w:pStyle w:val="Prrafodelista"/>
        <w:numPr>
          <w:ilvl w:val="0"/>
          <w:numId w:val="27"/>
        </w:numPr>
        <w:spacing w:after="0"/>
        <w:jc w:val="both"/>
        <w:rPr>
          <w:rFonts w:asciiTheme="majorHAnsi" w:hAnsiTheme="majorHAnsi" w:cs="Times New Roman"/>
          <w:sz w:val="24"/>
          <w:szCs w:val="24"/>
        </w:rPr>
      </w:pPr>
      <w:r w:rsidRPr="00235B2C">
        <w:rPr>
          <w:rFonts w:asciiTheme="majorHAnsi" w:hAnsiTheme="majorHAnsi" w:cs="Times New Roman"/>
          <w:sz w:val="24"/>
          <w:szCs w:val="24"/>
        </w:rPr>
        <w:t>Presentar cualquier iniciativa de proyecto o preposición de estudio al directorio.</w:t>
      </w:r>
    </w:p>
    <w:p w14:paraId="3CDBC73E" w14:textId="469483EA" w:rsidR="00A74A07" w:rsidRPr="00235B2C" w:rsidRDefault="00A74A07" w:rsidP="006F1D2A">
      <w:pPr>
        <w:pStyle w:val="Prrafodelista"/>
        <w:numPr>
          <w:ilvl w:val="0"/>
          <w:numId w:val="27"/>
        </w:numPr>
        <w:spacing w:after="0"/>
        <w:jc w:val="both"/>
        <w:rPr>
          <w:rFonts w:asciiTheme="majorHAnsi" w:hAnsiTheme="majorHAnsi" w:cs="Times New Roman"/>
          <w:sz w:val="24"/>
          <w:szCs w:val="24"/>
        </w:rPr>
      </w:pPr>
      <w:r w:rsidRPr="00235B2C">
        <w:rPr>
          <w:rFonts w:asciiTheme="majorHAnsi" w:hAnsiTheme="majorHAnsi" w:cs="Times New Roman"/>
          <w:sz w:val="24"/>
          <w:szCs w:val="24"/>
        </w:rPr>
        <w:t>Tener acceso a los libros de acta y de contabilidad de la organización y al registro de afiliados.</w:t>
      </w:r>
    </w:p>
    <w:p w14:paraId="56776A0B" w14:textId="54CF0A39" w:rsidR="00A74A07" w:rsidRPr="00235B2C" w:rsidRDefault="00A74A07" w:rsidP="006F1D2A">
      <w:pPr>
        <w:pStyle w:val="Prrafodelista"/>
        <w:numPr>
          <w:ilvl w:val="0"/>
          <w:numId w:val="27"/>
        </w:numPr>
        <w:spacing w:after="0"/>
        <w:jc w:val="both"/>
        <w:rPr>
          <w:rFonts w:asciiTheme="majorHAnsi" w:hAnsiTheme="majorHAnsi" w:cs="Times New Roman"/>
          <w:sz w:val="24"/>
          <w:szCs w:val="24"/>
        </w:rPr>
      </w:pPr>
      <w:r w:rsidRPr="00235B2C">
        <w:rPr>
          <w:rFonts w:asciiTheme="majorHAnsi" w:hAnsiTheme="majorHAnsi" w:cs="Times New Roman"/>
          <w:sz w:val="24"/>
          <w:szCs w:val="24"/>
        </w:rPr>
        <w:t>Proponer censura a cualquier de los miembros del directorio en conformidad con lo dispuesto en el artículo 24 de la ley N° 19.418.</w:t>
      </w:r>
    </w:p>
    <w:p w14:paraId="25C80B45" w14:textId="77777777" w:rsidR="00A74A07" w:rsidRPr="00235B2C" w:rsidRDefault="00A74A07" w:rsidP="00A74A07">
      <w:pPr>
        <w:pStyle w:val="Prrafodelista"/>
        <w:spacing w:after="0"/>
        <w:jc w:val="both"/>
        <w:rPr>
          <w:rFonts w:asciiTheme="majorHAnsi" w:hAnsiTheme="majorHAnsi" w:cs="Times New Roman"/>
          <w:sz w:val="24"/>
          <w:szCs w:val="24"/>
        </w:rPr>
      </w:pPr>
    </w:p>
    <w:p w14:paraId="6AA423A2" w14:textId="084870D4" w:rsidR="00A74A07" w:rsidRPr="00235B2C" w:rsidRDefault="00A74A07" w:rsidP="00A74A07">
      <w:pPr>
        <w:spacing w:after="0"/>
        <w:jc w:val="both"/>
        <w:rPr>
          <w:rFonts w:asciiTheme="majorHAnsi" w:hAnsiTheme="majorHAnsi" w:cs="Times New Roman"/>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 xml:space="preserve">CULO 13°: </w:t>
      </w:r>
      <w:r w:rsidRPr="00235B2C">
        <w:rPr>
          <w:rFonts w:asciiTheme="majorHAnsi" w:hAnsiTheme="majorHAnsi" w:cs="Times New Roman"/>
          <w:bCs/>
          <w:sz w:val="24"/>
          <w:szCs w:val="24"/>
        </w:rPr>
        <w:t>los afiliados tienen prohibido</w:t>
      </w:r>
      <w:r w:rsidRPr="00235B2C">
        <w:rPr>
          <w:rFonts w:asciiTheme="majorHAnsi" w:hAnsiTheme="majorHAnsi" w:cs="Times New Roman"/>
          <w:b/>
          <w:sz w:val="24"/>
          <w:szCs w:val="24"/>
        </w:rPr>
        <w:t xml:space="preserve"> </w:t>
      </w:r>
      <w:r w:rsidRPr="00235B2C">
        <w:rPr>
          <w:rFonts w:asciiTheme="majorHAnsi" w:hAnsiTheme="majorHAnsi" w:cs="Times New Roman"/>
          <w:sz w:val="24"/>
          <w:szCs w:val="24"/>
        </w:rPr>
        <w:t>efectuar propaganda a campaña proselitista, con fines políticos, dentro de los locales de la organización con ocasión de sus actividades oficiales</w:t>
      </w:r>
    </w:p>
    <w:p w14:paraId="3C9C1496" w14:textId="21D7C23B" w:rsidR="00A74A07" w:rsidRPr="00235B2C" w:rsidRDefault="00A74A07" w:rsidP="00A74A07">
      <w:pPr>
        <w:jc w:val="both"/>
        <w:rPr>
          <w:rFonts w:asciiTheme="majorHAnsi" w:hAnsiTheme="majorHAnsi" w:cs="Times New Roman"/>
          <w:b/>
          <w:sz w:val="24"/>
          <w:szCs w:val="24"/>
        </w:rPr>
      </w:pPr>
      <w:r w:rsidRPr="00235B2C">
        <w:rPr>
          <w:rFonts w:asciiTheme="majorHAnsi" w:hAnsiTheme="majorHAnsi" w:cs="Times New Roman"/>
          <w:b/>
          <w:sz w:val="24"/>
          <w:szCs w:val="24"/>
        </w:rPr>
        <w:lastRenderedPageBreak/>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 xml:space="preserve">CULO  14°: </w:t>
      </w:r>
      <w:r w:rsidRPr="00235B2C">
        <w:rPr>
          <w:rFonts w:asciiTheme="majorHAnsi" w:hAnsiTheme="majorHAnsi" w:cs="Times New Roman"/>
          <w:sz w:val="24"/>
          <w:szCs w:val="24"/>
        </w:rPr>
        <w:t>Son causales de suspensión de un socio en todos sus derechos:</w:t>
      </w:r>
    </w:p>
    <w:p w14:paraId="6EE2F75A" w14:textId="411F0744" w:rsidR="00A74A07" w:rsidRPr="00235B2C" w:rsidRDefault="00A74A07" w:rsidP="006F1D2A">
      <w:pPr>
        <w:pStyle w:val="Prrafodelista"/>
        <w:numPr>
          <w:ilvl w:val="1"/>
          <w:numId w:val="29"/>
        </w:numPr>
        <w:spacing w:after="0"/>
        <w:jc w:val="both"/>
        <w:rPr>
          <w:rFonts w:asciiTheme="majorHAnsi" w:hAnsiTheme="majorHAnsi" w:cs="Times New Roman"/>
          <w:sz w:val="24"/>
          <w:szCs w:val="24"/>
        </w:rPr>
      </w:pPr>
      <w:r w:rsidRPr="00235B2C">
        <w:rPr>
          <w:rFonts w:asciiTheme="majorHAnsi" w:hAnsiTheme="majorHAnsi" w:cs="Times New Roman"/>
          <w:sz w:val="24"/>
          <w:szCs w:val="24"/>
        </w:rPr>
        <w:t>El incumplimiento injustificado de las obligaciones señaladas en el artículo 11°. En el caso de las inasistencias, la suspensión se aplicará cuando el socio registre tres inasistencias injustificadas a las asambleas y en el caso del atraso en el pago de las cuotas sociales, la suspensión se aplicará cuando dicho atraso injustificado exceda de noventa días;</w:t>
      </w:r>
    </w:p>
    <w:p w14:paraId="707DA028" w14:textId="7C414437" w:rsidR="00A74A07" w:rsidRPr="00235B2C" w:rsidRDefault="00A74A07" w:rsidP="006F1D2A">
      <w:pPr>
        <w:pStyle w:val="Prrafodelista"/>
        <w:numPr>
          <w:ilvl w:val="1"/>
          <w:numId w:val="29"/>
        </w:numPr>
        <w:spacing w:after="0"/>
        <w:jc w:val="both"/>
        <w:rPr>
          <w:rFonts w:asciiTheme="majorHAnsi" w:hAnsiTheme="majorHAnsi" w:cs="Times New Roman"/>
          <w:sz w:val="24"/>
          <w:szCs w:val="24"/>
        </w:rPr>
      </w:pPr>
      <w:r w:rsidRPr="00235B2C">
        <w:rPr>
          <w:rFonts w:asciiTheme="majorHAnsi" w:hAnsiTheme="majorHAnsi" w:cs="Times New Roman"/>
          <w:sz w:val="24"/>
          <w:szCs w:val="24"/>
        </w:rPr>
        <w:t>Arrogarse la representación de la organización o derechos en el que no posea;</w:t>
      </w:r>
    </w:p>
    <w:p w14:paraId="1E760243" w14:textId="77777777" w:rsidR="00A74A07" w:rsidRPr="00235B2C" w:rsidRDefault="00A74A07" w:rsidP="006F1D2A">
      <w:pPr>
        <w:pStyle w:val="Prrafodelista"/>
        <w:numPr>
          <w:ilvl w:val="1"/>
          <w:numId w:val="29"/>
        </w:numPr>
        <w:spacing w:after="0"/>
        <w:jc w:val="both"/>
        <w:rPr>
          <w:rFonts w:asciiTheme="majorHAnsi" w:hAnsiTheme="majorHAnsi" w:cs="Times New Roman"/>
          <w:sz w:val="24"/>
          <w:szCs w:val="24"/>
        </w:rPr>
      </w:pPr>
      <w:r w:rsidRPr="00235B2C">
        <w:rPr>
          <w:rFonts w:asciiTheme="majorHAnsi" w:hAnsiTheme="majorHAnsi" w:cs="Times New Roman"/>
          <w:sz w:val="24"/>
          <w:szCs w:val="24"/>
        </w:rPr>
        <w:t>Usar indebidamente bienes de la organización, comprometer los intereses y el prestigio de la organización, afirmando falsedad respecto de sus actividades o de conducciones de ella por parte del directorio;</w:t>
      </w:r>
    </w:p>
    <w:p w14:paraId="4D0AB0AE" w14:textId="4E7458B0" w:rsidR="00A74A07" w:rsidRPr="00235B2C" w:rsidRDefault="00A74A07" w:rsidP="006F1D2A">
      <w:pPr>
        <w:pStyle w:val="Prrafodelista"/>
        <w:numPr>
          <w:ilvl w:val="1"/>
          <w:numId w:val="29"/>
        </w:numPr>
        <w:spacing w:after="0"/>
        <w:jc w:val="both"/>
        <w:rPr>
          <w:rFonts w:asciiTheme="majorHAnsi" w:hAnsiTheme="majorHAnsi" w:cs="Times New Roman"/>
          <w:sz w:val="24"/>
          <w:szCs w:val="24"/>
        </w:rPr>
      </w:pPr>
      <w:r w:rsidRPr="00235B2C">
        <w:rPr>
          <w:rFonts w:asciiTheme="majorHAnsi" w:hAnsiTheme="majorHAnsi" w:cs="Times New Roman"/>
          <w:sz w:val="24"/>
          <w:szCs w:val="24"/>
        </w:rPr>
        <w:t>incurrir en la causal del Articulo 13.</w:t>
      </w:r>
    </w:p>
    <w:p w14:paraId="2B8EE313" w14:textId="77777777" w:rsidR="00A74A07" w:rsidRPr="00235B2C" w:rsidRDefault="00A74A07" w:rsidP="00A74A07">
      <w:pPr>
        <w:spacing w:after="0"/>
        <w:jc w:val="both"/>
        <w:rPr>
          <w:rFonts w:asciiTheme="majorHAnsi" w:hAnsiTheme="majorHAnsi" w:cs="Times New Roman"/>
          <w:sz w:val="24"/>
          <w:szCs w:val="24"/>
        </w:rPr>
      </w:pPr>
    </w:p>
    <w:p w14:paraId="4349D283" w14:textId="35628014" w:rsidR="00A74A07" w:rsidRPr="00235B2C" w:rsidRDefault="00A74A07" w:rsidP="00A74A07">
      <w:pPr>
        <w:spacing w:after="0"/>
        <w:jc w:val="both"/>
        <w:rPr>
          <w:rFonts w:asciiTheme="majorHAnsi" w:hAnsiTheme="majorHAnsi" w:cs="Times New Roman"/>
          <w:sz w:val="24"/>
          <w:szCs w:val="24"/>
        </w:rPr>
      </w:pPr>
      <w:r w:rsidRPr="00235B2C">
        <w:rPr>
          <w:rFonts w:asciiTheme="majorHAnsi" w:hAnsiTheme="majorHAnsi" w:cs="Times New Roman"/>
          <w:sz w:val="24"/>
          <w:szCs w:val="24"/>
        </w:rPr>
        <w:t>La suspensión que se aplique en virtud de este artículo la declarará el Directorio, no pudiendo exceder de seis meses; para este efecto se requerirá</w:t>
      </w:r>
      <w:r w:rsidR="007506E6">
        <w:rPr>
          <w:rFonts w:asciiTheme="majorHAnsi" w:hAnsiTheme="majorHAnsi" w:cs="Times New Roman"/>
          <w:sz w:val="24"/>
          <w:szCs w:val="24"/>
        </w:rPr>
        <w:t xml:space="preserve"> aprobación</w:t>
      </w:r>
      <w:r w:rsidRPr="00235B2C">
        <w:rPr>
          <w:rFonts w:asciiTheme="majorHAnsi" w:hAnsiTheme="majorHAnsi" w:cs="Times New Roman"/>
          <w:sz w:val="24"/>
          <w:szCs w:val="24"/>
        </w:rPr>
        <w:t xml:space="preserve"> </w:t>
      </w:r>
      <w:r w:rsidR="00444C4D" w:rsidRPr="00235B2C">
        <w:rPr>
          <w:rFonts w:asciiTheme="majorHAnsi" w:hAnsiTheme="majorHAnsi" w:cs="Times New Roman"/>
          <w:sz w:val="24"/>
          <w:szCs w:val="24"/>
        </w:rPr>
        <w:t>asamblea Ordinaria</w:t>
      </w:r>
      <w:r w:rsidR="007506E6">
        <w:rPr>
          <w:rFonts w:asciiTheme="majorHAnsi" w:hAnsiTheme="majorHAnsi" w:cs="Times New Roman"/>
          <w:sz w:val="24"/>
          <w:szCs w:val="24"/>
        </w:rPr>
        <w:t xml:space="preserve"> y</w:t>
      </w:r>
      <w:r w:rsidR="00444C4D" w:rsidRPr="00235B2C">
        <w:rPr>
          <w:rFonts w:asciiTheme="majorHAnsi" w:hAnsiTheme="majorHAnsi" w:cs="Times New Roman"/>
          <w:sz w:val="24"/>
          <w:szCs w:val="24"/>
        </w:rPr>
        <w:t xml:space="preserve"> </w:t>
      </w:r>
      <w:r w:rsidRPr="00235B2C">
        <w:rPr>
          <w:rFonts w:asciiTheme="majorHAnsi" w:hAnsiTheme="majorHAnsi" w:cs="Times New Roman"/>
          <w:sz w:val="24"/>
          <w:szCs w:val="24"/>
        </w:rPr>
        <w:t>el voto</w:t>
      </w:r>
      <w:r w:rsidR="00444C4D" w:rsidRPr="00235B2C">
        <w:rPr>
          <w:rFonts w:asciiTheme="majorHAnsi" w:hAnsiTheme="majorHAnsi" w:cs="Times New Roman"/>
          <w:sz w:val="24"/>
          <w:szCs w:val="24"/>
        </w:rPr>
        <w:t xml:space="preserve"> </w:t>
      </w:r>
      <w:r w:rsidRPr="00235B2C">
        <w:rPr>
          <w:rFonts w:asciiTheme="majorHAnsi" w:hAnsiTheme="majorHAnsi" w:cs="Times New Roman"/>
          <w:sz w:val="24"/>
          <w:szCs w:val="24"/>
        </w:rPr>
        <w:t>de</w:t>
      </w:r>
      <w:r w:rsidR="007506E6">
        <w:rPr>
          <w:rFonts w:asciiTheme="majorHAnsi" w:hAnsiTheme="majorHAnsi" w:cs="Times New Roman"/>
          <w:sz w:val="24"/>
          <w:szCs w:val="24"/>
        </w:rPr>
        <w:t xml:space="preserve"> aprobación de</w:t>
      </w:r>
      <w:r w:rsidRPr="00235B2C">
        <w:rPr>
          <w:rFonts w:asciiTheme="majorHAnsi" w:hAnsiTheme="majorHAnsi" w:cs="Times New Roman"/>
          <w:sz w:val="24"/>
          <w:szCs w:val="24"/>
        </w:rPr>
        <w:t xml:space="preserve"> la mayoría de los socios presentes.</w:t>
      </w:r>
    </w:p>
    <w:p w14:paraId="73173B1B" w14:textId="77777777" w:rsidR="00A74A07" w:rsidRPr="00235B2C" w:rsidRDefault="00A74A07" w:rsidP="00A74A07">
      <w:pPr>
        <w:spacing w:after="0"/>
        <w:jc w:val="both"/>
        <w:rPr>
          <w:rFonts w:asciiTheme="majorHAnsi" w:hAnsiTheme="majorHAnsi" w:cs="Times New Roman"/>
          <w:sz w:val="24"/>
          <w:szCs w:val="24"/>
        </w:rPr>
      </w:pPr>
    </w:p>
    <w:p w14:paraId="0690B0DF" w14:textId="094EE848" w:rsidR="00E759D7" w:rsidRPr="00235B2C" w:rsidRDefault="00A74A07" w:rsidP="00A74A07">
      <w:pPr>
        <w:jc w:val="both"/>
        <w:rPr>
          <w:rFonts w:asciiTheme="majorHAnsi" w:hAnsiTheme="majorHAnsi" w:cs="Times New Roman"/>
          <w:bCs/>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 xml:space="preserve">CULO 15°: </w:t>
      </w:r>
      <w:r w:rsidRPr="00235B2C">
        <w:rPr>
          <w:rFonts w:asciiTheme="majorHAnsi" w:hAnsiTheme="majorHAnsi" w:cs="Times New Roman"/>
          <w:bCs/>
          <w:sz w:val="24"/>
          <w:szCs w:val="24"/>
        </w:rPr>
        <w:t>acordada la suspensión de un socio o el rechazo de la solicitud de ingreso de un vecino, éste podrá apelar en la próxima Asamblea. Todas las apelaciones se deberán tratar como primer punto de la tabla de dicha Asamblea</w:t>
      </w:r>
      <w:r w:rsidR="00E759D7" w:rsidRPr="00235B2C">
        <w:rPr>
          <w:rFonts w:asciiTheme="majorHAnsi" w:hAnsiTheme="majorHAnsi" w:cs="Times New Roman"/>
          <w:bCs/>
          <w:sz w:val="24"/>
          <w:szCs w:val="24"/>
        </w:rPr>
        <w:t>.</w:t>
      </w:r>
    </w:p>
    <w:p w14:paraId="4C2D7244" w14:textId="11A2D048" w:rsidR="00A74A07" w:rsidRPr="00235B2C" w:rsidRDefault="00A74A07" w:rsidP="00A74A07">
      <w:pPr>
        <w:jc w:val="both"/>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 xml:space="preserve">CULO 16°: </w:t>
      </w:r>
      <w:r w:rsidRPr="00235B2C">
        <w:rPr>
          <w:rFonts w:asciiTheme="majorHAnsi" w:hAnsiTheme="majorHAnsi" w:cs="Times New Roman"/>
          <w:bCs/>
          <w:sz w:val="24"/>
          <w:szCs w:val="24"/>
        </w:rPr>
        <w:t>la calidad de asociados terminara:</w:t>
      </w:r>
    </w:p>
    <w:p w14:paraId="06856D6E" w14:textId="77777777" w:rsidR="00A74A07" w:rsidRPr="00235B2C" w:rsidRDefault="00A74A07" w:rsidP="006F1D2A">
      <w:pPr>
        <w:pStyle w:val="Prrafodelista"/>
        <w:numPr>
          <w:ilvl w:val="0"/>
          <w:numId w:val="30"/>
        </w:numPr>
        <w:spacing w:after="0"/>
        <w:jc w:val="both"/>
        <w:rPr>
          <w:rFonts w:asciiTheme="majorHAnsi" w:hAnsiTheme="majorHAnsi" w:cs="Times New Roman"/>
          <w:sz w:val="24"/>
          <w:szCs w:val="24"/>
        </w:rPr>
      </w:pPr>
      <w:r w:rsidRPr="00235B2C">
        <w:rPr>
          <w:rFonts w:asciiTheme="majorHAnsi" w:hAnsiTheme="majorHAnsi" w:cs="Times New Roman"/>
          <w:sz w:val="24"/>
          <w:szCs w:val="24"/>
        </w:rPr>
        <w:t>Por pérdida de alguna de las condiciones legales habilitantes para ser miembro de la organización;</w:t>
      </w:r>
    </w:p>
    <w:p w14:paraId="47C3B674" w14:textId="77777777" w:rsidR="00A74A07" w:rsidRPr="00235B2C" w:rsidRDefault="00A74A07" w:rsidP="006F1D2A">
      <w:pPr>
        <w:numPr>
          <w:ilvl w:val="0"/>
          <w:numId w:val="30"/>
        </w:numPr>
        <w:spacing w:after="0"/>
        <w:jc w:val="both"/>
        <w:rPr>
          <w:rFonts w:asciiTheme="majorHAnsi" w:hAnsiTheme="majorHAnsi" w:cs="Times New Roman"/>
          <w:sz w:val="24"/>
          <w:szCs w:val="24"/>
        </w:rPr>
      </w:pPr>
      <w:r w:rsidRPr="00235B2C">
        <w:rPr>
          <w:rFonts w:asciiTheme="majorHAnsi" w:hAnsiTheme="majorHAnsi" w:cs="Times New Roman"/>
          <w:sz w:val="24"/>
          <w:szCs w:val="24"/>
        </w:rPr>
        <w:t>Por renuncia;</w:t>
      </w:r>
    </w:p>
    <w:p w14:paraId="3A3B6166" w14:textId="77777777" w:rsidR="00A74A07" w:rsidRPr="00235B2C" w:rsidRDefault="00A74A07" w:rsidP="006F1D2A">
      <w:pPr>
        <w:numPr>
          <w:ilvl w:val="0"/>
          <w:numId w:val="30"/>
        </w:numPr>
        <w:spacing w:after="0"/>
        <w:jc w:val="both"/>
        <w:rPr>
          <w:rFonts w:asciiTheme="majorHAnsi" w:hAnsiTheme="majorHAnsi" w:cs="Times New Roman"/>
          <w:sz w:val="24"/>
          <w:szCs w:val="24"/>
        </w:rPr>
      </w:pPr>
      <w:r w:rsidRPr="00235B2C">
        <w:rPr>
          <w:rFonts w:asciiTheme="majorHAnsi" w:hAnsiTheme="majorHAnsi" w:cs="Times New Roman"/>
          <w:sz w:val="24"/>
          <w:szCs w:val="24"/>
        </w:rPr>
        <w:t>Por exclusión acordada en asamblea general ordinaria por los dos tercios de los miembros presente, fundada en la infracción grave.</w:t>
      </w:r>
    </w:p>
    <w:p w14:paraId="1314570E" w14:textId="77777777" w:rsidR="00A74A07" w:rsidRPr="00235B2C" w:rsidRDefault="00A74A07" w:rsidP="00A74A07">
      <w:pPr>
        <w:spacing w:after="0"/>
        <w:jc w:val="both"/>
        <w:rPr>
          <w:rFonts w:asciiTheme="majorHAnsi" w:hAnsiTheme="majorHAnsi" w:cs="Times New Roman"/>
          <w:sz w:val="24"/>
          <w:szCs w:val="24"/>
        </w:rPr>
      </w:pPr>
    </w:p>
    <w:p w14:paraId="0E5C7521" w14:textId="77777777" w:rsidR="00A74A07" w:rsidRPr="00235B2C" w:rsidRDefault="00A74A07" w:rsidP="00A74A07">
      <w:pPr>
        <w:spacing w:after="0"/>
        <w:jc w:val="both"/>
        <w:rPr>
          <w:rFonts w:asciiTheme="majorHAnsi" w:hAnsiTheme="majorHAnsi" w:cs="Times New Roman"/>
          <w:sz w:val="24"/>
          <w:szCs w:val="24"/>
        </w:rPr>
      </w:pPr>
      <w:r w:rsidRPr="00235B2C">
        <w:rPr>
          <w:rFonts w:asciiTheme="majorHAnsi" w:hAnsiTheme="majorHAnsi" w:cs="Times New Roman"/>
          <w:b/>
          <w:bCs/>
          <w:sz w:val="24"/>
          <w:szCs w:val="24"/>
        </w:rPr>
        <w:t xml:space="preserve">Se considera falta grave el no pago de las cuotas por más de 6 meses consecutivos. </w:t>
      </w:r>
      <w:r w:rsidRPr="00235B2C">
        <w:rPr>
          <w:rFonts w:asciiTheme="majorHAnsi" w:hAnsiTheme="majorHAnsi" w:cs="Times New Roman"/>
          <w:sz w:val="24"/>
          <w:szCs w:val="24"/>
        </w:rPr>
        <w:t>Producida esta causal y acordada por el directorio esta medida, el secretario procederá a cancelar la Inscripción.</w:t>
      </w:r>
    </w:p>
    <w:p w14:paraId="0C061994" w14:textId="77777777" w:rsidR="00A74A07" w:rsidRPr="00235B2C" w:rsidRDefault="00A74A07" w:rsidP="00A74A07">
      <w:pPr>
        <w:spacing w:after="0"/>
        <w:jc w:val="both"/>
        <w:rPr>
          <w:rFonts w:asciiTheme="majorHAnsi" w:hAnsiTheme="majorHAnsi" w:cs="Times New Roman"/>
          <w:sz w:val="24"/>
          <w:szCs w:val="24"/>
        </w:rPr>
      </w:pPr>
    </w:p>
    <w:p w14:paraId="61100B25" w14:textId="2F1069F3" w:rsidR="00A74A07" w:rsidRPr="00235B2C" w:rsidRDefault="00A74A07" w:rsidP="00A74A07">
      <w:pPr>
        <w:jc w:val="both"/>
        <w:rPr>
          <w:rFonts w:asciiTheme="majorHAnsi" w:hAnsiTheme="majorHAnsi" w:cs="Times New Roman"/>
          <w:sz w:val="24"/>
          <w:szCs w:val="24"/>
        </w:rPr>
      </w:pPr>
      <w:r w:rsidRPr="00235B2C">
        <w:rPr>
          <w:rFonts w:asciiTheme="majorHAnsi" w:hAnsiTheme="majorHAnsi" w:cs="Times New Roman"/>
          <w:b/>
          <w:bCs/>
          <w:sz w:val="24"/>
          <w:szCs w:val="24"/>
        </w:rPr>
        <w:t>ART</w:t>
      </w:r>
      <w:r w:rsidR="006A1D34" w:rsidRPr="00235B2C">
        <w:rPr>
          <w:rFonts w:asciiTheme="majorHAnsi" w:hAnsiTheme="majorHAnsi" w:cs="Times New Roman"/>
          <w:b/>
          <w:bCs/>
          <w:sz w:val="24"/>
          <w:szCs w:val="24"/>
        </w:rPr>
        <w:t>Í</w:t>
      </w:r>
      <w:r w:rsidRPr="00235B2C">
        <w:rPr>
          <w:rFonts w:asciiTheme="majorHAnsi" w:hAnsiTheme="majorHAnsi" w:cs="Times New Roman"/>
          <w:b/>
          <w:bCs/>
          <w:sz w:val="24"/>
          <w:szCs w:val="24"/>
        </w:rPr>
        <w:t>CULO 17°</w:t>
      </w:r>
      <w:r w:rsidRPr="00235B2C">
        <w:rPr>
          <w:rFonts w:asciiTheme="majorHAnsi" w:hAnsiTheme="majorHAnsi" w:cs="Times New Roman"/>
          <w:sz w:val="24"/>
          <w:szCs w:val="24"/>
        </w:rPr>
        <w:t>: Exclusión de un socio.</w:t>
      </w:r>
    </w:p>
    <w:p w14:paraId="3F88761D" w14:textId="77777777" w:rsidR="00A74A07" w:rsidRPr="00235B2C" w:rsidRDefault="00A74A07" w:rsidP="00A74A07">
      <w:pPr>
        <w:jc w:val="both"/>
        <w:rPr>
          <w:rFonts w:asciiTheme="majorHAnsi" w:hAnsiTheme="majorHAnsi" w:cs="Times New Roman"/>
          <w:sz w:val="24"/>
          <w:szCs w:val="24"/>
        </w:rPr>
      </w:pPr>
      <w:r w:rsidRPr="00235B2C">
        <w:rPr>
          <w:rFonts w:asciiTheme="majorHAnsi" w:hAnsiTheme="majorHAnsi" w:cs="Times New Roman"/>
          <w:sz w:val="24"/>
          <w:szCs w:val="24"/>
        </w:rPr>
        <w:t>Consiste en una medida que tiene por objeto excluir de la organización a algún miembro de la misma, fundada en infracción grave de las normas que establece la Ley 19.418, de los estatutos o de las obligaciones como miembro o socio de la organización.</w:t>
      </w:r>
    </w:p>
    <w:p w14:paraId="7128110C" w14:textId="69BA78C8" w:rsidR="00A74A07" w:rsidRPr="00235B2C" w:rsidRDefault="00A74A07" w:rsidP="00A74A07">
      <w:pPr>
        <w:jc w:val="both"/>
        <w:rPr>
          <w:rFonts w:asciiTheme="majorHAnsi" w:hAnsiTheme="majorHAnsi" w:cs="Times New Roman"/>
          <w:sz w:val="24"/>
          <w:szCs w:val="24"/>
        </w:rPr>
      </w:pPr>
      <w:r w:rsidRPr="00235B2C">
        <w:rPr>
          <w:rFonts w:asciiTheme="majorHAnsi" w:hAnsiTheme="majorHAnsi" w:cs="Times New Roman"/>
          <w:b/>
          <w:bCs/>
          <w:sz w:val="24"/>
          <w:szCs w:val="24"/>
        </w:rPr>
        <w:t>El PROCEDIMIENTO DE EXCLUSIÓN</w:t>
      </w:r>
      <w:r w:rsidRPr="00235B2C">
        <w:rPr>
          <w:rFonts w:asciiTheme="majorHAnsi" w:hAnsiTheme="majorHAnsi" w:cs="Times New Roman"/>
          <w:sz w:val="24"/>
          <w:szCs w:val="24"/>
        </w:rPr>
        <w:t xml:space="preserve"> se llevará a cabo por Asamblea Extraordinaria, debiendo cumplir con un quórum mínimo del 50</w:t>
      </w:r>
      <w:r w:rsidR="00ED7A02" w:rsidRPr="00235B2C">
        <w:rPr>
          <w:rFonts w:asciiTheme="majorHAnsi" w:hAnsiTheme="majorHAnsi" w:cs="Times New Roman"/>
          <w:sz w:val="24"/>
          <w:szCs w:val="24"/>
        </w:rPr>
        <w:t>%</w:t>
      </w:r>
      <w:r w:rsidRPr="00235B2C">
        <w:rPr>
          <w:rFonts w:asciiTheme="majorHAnsi" w:hAnsiTheme="majorHAnsi" w:cs="Times New Roman"/>
          <w:sz w:val="24"/>
          <w:szCs w:val="24"/>
        </w:rPr>
        <w:t xml:space="preserve"> </w:t>
      </w:r>
      <w:r w:rsidR="00F02442" w:rsidRPr="00235B2C">
        <w:rPr>
          <w:rFonts w:asciiTheme="majorHAnsi" w:hAnsiTheme="majorHAnsi" w:cs="Times New Roman"/>
          <w:sz w:val="24"/>
          <w:szCs w:val="24"/>
        </w:rPr>
        <w:t>más</w:t>
      </w:r>
      <w:r w:rsidRPr="00235B2C">
        <w:rPr>
          <w:rFonts w:asciiTheme="majorHAnsi" w:hAnsiTheme="majorHAnsi" w:cs="Times New Roman"/>
          <w:sz w:val="24"/>
          <w:szCs w:val="24"/>
        </w:rPr>
        <w:t xml:space="preserve"> 1 para sesionar y para su aprobación se exige un quórum de 2/3 de los miembros presentes.</w:t>
      </w:r>
    </w:p>
    <w:p w14:paraId="2922E362" w14:textId="77777777" w:rsidR="00A74A07" w:rsidRPr="00235B2C" w:rsidRDefault="00A74A07" w:rsidP="00A74A07">
      <w:pPr>
        <w:jc w:val="both"/>
        <w:rPr>
          <w:rFonts w:asciiTheme="majorHAnsi" w:hAnsiTheme="majorHAnsi" w:cs="Times New Roman"/>
          <w:sz w:val="24"/>
          <w:szCs w:val="24"/>
        </w:rPr>
      </w:pPr>
      <w:r w:rsidRPr="00235B2C">
        <w:rPr>
          <w:rFonts w:asciiTheme="majorHAnsi" w:hAnsiTheme="majorHAnsi" w:cs="Times New Roman"/>
          <w:sz w:val="24"/>
          <w:szCs w:val="24"/>
        </w:rPr>
        <w:lastRenderedPageBreak/>
        <w:t>De la realización de esta Asamblea se debe notificar al afectado personalmente y por carta certificada, con la finalidad que previamente a ella presente sus descargos y se realice la investigación respectiva.</w:t>
      </w:r>
    </w:p>
    <w:p w14:paraId="3A7A0157" w14:textId="77777777" w:rsidR="00A74A07" w:rsidRPr="00235B2C" w:rsidRDefault="00A74A07" w:rsidP="00A74A07">
      <w:pPr>
        <w:jc w:val="both"/>
        <w:rPr>
          <w:rFonts w:asciiTheme="majorHAnsi" w:hAnsiTheme="majorHAnsi" w:cs="Times New Roman"/>
          <w:sz w:val="24"/>
          <w:szCs w:val="24"/>
        </w:rPr>
      </w:pPr>
      <w:r w:rsidRPr="00235B2C">
        <w:rPr>
          <w:rFonts w:asciiTheme="majorHAnsi" w:hAnsiTheme="majorHAnsi" w:cs="Times New Roman"/>
          <w:sz w:val="24"/>
          <w:szCs w:val="24"/>
        </w:rPr>
        <w:t>Acordada la medida de exclusión, el Directorio procederá a cancelar la inscripción del socio excluido, debiendo dar cuenta de esta circunstancia a los socios en la próxima Asamblea General Ordinaria que se efectúe.</w:t>
      </w:r>
    </w:p>
    <w:p w14:paraId="75923F2B" w14:textId="77777777" w:rsidR="00A74A07" w:rsidRPr="00235B2C" w:rsidRDefault="00A74A07" w:rsidP="00A74A07">
      <w:pPr>
        <w:jc w:val="both"/>
        <w:rPr>
          <w:rFonts w:asciiTheme="majorHAnsi" w:hAnsiTheme="majorHAnsi" w:cs="Times New Roman"/>
          <w:sz w:val="24"/>
          <w:szCs w:val="24"/>
        </w:rPr>
      </w:pPr>
      <w:r w:rsidRPr="00235B2C">
        <w:rPr>
          <w:rFonts w:asciiTheme="majorHAnsi" w:hAnsiTheme="majorHAnsi" w:cs="Times New Roman"/>
          <w:sz w:val="24"/>
          <w:szCs w:val="24"/>
        </w:rPr>
        <w:t>Finalmente, el socio que fuere excluido de la organización de acuerdo al procedimiento señalado sólo podrá ser readmitido después de un año.</w:t>
      </w:r>
    </w:p>
    <w:p w14:paraId="739F806B" w14:textId="77777777" w:rsidR="00A74A07" w:rsidRPr="00235B2C" w:rsidRDefault="00A74A07" w:rsidP="00A74A07">
      <w:pPr>
        <w:jc w:val="center"/>
        <w:rPr>
          <w:rFonts w:asciiTheme="majorHAnsi" w:hAnsiTheme="majorHAnsi" w:cs="Times New Roman"/>
          <w:b/>
          <w:sz w:val="24"/>
          <w:szCs w:val="24"/>
        </w:rPr>
      </w:pPr>
      <w:r w:rsidRPr="00235B2C">
        <w:rPr>
          <w:rFonts w:asciiTheme="majorHAnsi" w:hAnsiTheme="majorHAnsi" w:cs="Times New Roman"/>
          <w:b/>
          <w:sz w:val="24"/>
          <w:szCs w:val="24"/>
        </w:rPr>
        <w:t xml:space="preserve">    TITULO III</w:t>
      </w:r>
    </w:p>
    <w:p w14:paraId="490E7DC2" w14:textId="77777777" w:rsidR="00A74A07" w:rsidRPr="00235B2C" w:rsidRDefault="00A74A07" w:rsidP="00A74A07">
      <w:pPr>
        <w:ind w:left="360"/>
        <w:jc w:val="center"/>
        <w:rPr>
          <w:rFonts w:asciiTheme="majorHAnsi" w:hAnsiTheme="majorHAnsi" w:cs="Times New Roman"/>
          <w:b/>
          <w:sz w:val="24"/>
          <w:szCs w:val="24"/>
        </w:rPr>
      </w:pPr>
      <w:r w:rsidRPr="00235B2C">
        <w:rPr>
          <w:rFonts w:asciiTheme="majorHAnsi" w:hAnsiTheme="majorHAnsi" w:cs="Times New Roman"/>
          <w:b/>
          <w:sz w:val="24"/>
          <w:szCs w:val="24"/>
        </w:rPr>
        <w:t>DE LA ASAMBLEAS ORDINARIAS Y EXTRAORDINARIAS</w:t>
      </w:r>
    </w:p>
    <w:p w14:paraId="4BFB631A" w14:textId="3522EDD0" w:rsidR="00A74A07" w:rsidRPr="00235B2C" w:rsidRDefault="00A74A07" w:rsidP="00A74A07">
      <w:pPr>
        <w:jc w:val="both"/>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 xml:space="preserve">CULO 18°: </w:t>
      </w:r>
      <w:r w:rsidRPr="00235B2C">
        <w:rPr>
          <w:rFonts w:asciiTheme="majorHAnsi" w:hAnsiTheme="majorHAnsi" w:cs="Times New Roman"/>
          <w:sz w:val="24"/>
          <w:szCs w:val="24"/>
        </w:rPr>
        <w:t xml:space="preserve">La asamblea general es el órgano resolutivo superior de la organización y estará constituido por la reunión del conjunto de sus afiliados. </w:t>
      </w:r>
      <w:r w:rsidRPr="00235B2C">
        <w:rPr>
          <w:rFonts w:asciiTheme="majorHAnsi" w:hAnsiTheme="majorHAnsi" w:cs="Times New Roman"/>
          <w:b/>
          <w:bCs/>
          <w:sz w:val="24"/>
          <w:szCs w:val="24"/>
        </w:rPr>
        <w:t>Existirán asambleas generales ordinarias y extraordinarias.</w:t>
      </w:r>
    </w:p>
    <w:p w14:paraId="0615BE4E" w14:textId="77777777" w:rsidR="00A74A07" w:rsidRPr="00235B2C" w:rsidRDefault="00A74A07" w:rsidP="00A74A07">
      <w:pPr>
        <w:jc w:val="both"/>
        <w:rPr>
          <w:rFonts w:asciiTheme="majorHAnsi" w:hAnsiTheme="majorHAnsi" w:cs="Times New Roman"/>
          <w:sz w:val="24"/>
          <w:szCs w:val="24"/>
        </w:rPr>
      </w:pPr>
      <w:r w:rsidRPr="00235B2C">
        <w:rPr>
          <w:rFonts w:asciiTheme="majorHAnsi" w:hAnsiTheme="majorHAnsi" w:cs="Times New Roman"/>
          <w:sz w:val="24"/>
          <w:szCs w:val="24"/>
        </w:rPr>
        <w:t>La convocatoria a Asamblea general, tanto ordinaria como extraordinaria, se informará mediante avisos en: carteles, circulares, citaciones por correo, WhatsApp o cualquier otro medio idóneo que así se acuerde.</w:t>
      </w:r>
    </w:p>
    <w:p w14:paraId="0B32725B" w14:textId="77777777" w:rsidR="00A74A07" w:rsidRPr="00235B2C" w:rsidRDefault="00A74A07" w:rsidP="00A74A07">
      <w:pPr>
        <w:jc w:val="both"/>
        <w:rPr>
          <w:rFonts w:asciiTheme="majorHAnsi" w:hAnsiTheme="majorHAnsi" w:cs="Times New Roman"/>
          <w:sz w:val="24"/>
          <w:szCs w:val="24"/>
        </w:rPr>
      </w:pPr>
      <w:r w:rsidRPr="00235B2C">
        <w:rPr>
          <w:rFonts w:asciiTheme="majorHAnsi" w:hAnsiTheme="majorHAnsi" w:cs="Times New Roman"/>
          <w:sz w:val="24"/>
          <w:szCs w:val="24"/>
        </w:rPr>
        <w:t>En las citaciones a Asambleas deberá indicarse:</w:t>
      </w:r>
    </w:p>
    <w:p w14:paraId="2959D37E" w14:textId="77777777" w:rsidR="00A74A07" w:rsidRPr="00235B2C" w:rsidRDefault="00A74A07" w:rsidP="006F1D2A">
      <w:pPr>
        <w:pStyle w:val="Prrafodelista"/>
        <w:numPr>
          <w:ilvl w:val="1"/>
          <w:numId w:val="32"/>
        </w:numPr>
        <w:jc w:val="both"/>
        <w:rPr>
          <w:rFonts w:asciiTheme="majorHAnsi" w:hAnsiTheme="majorHAnsi" w:cs="Times New Roman"/>
          <w:sz w:val="24"/>
          <w:szCs w:val="24"/>
        </w:rPr>
      </w:pPr>
      <w:r w:rsidRPr="00235B2C">
        <w:rPr>
          <w:rFonts w:asciiTheme="majorHAnsi" w:hAnsiTheme="majorHAnsi" w:cs="Times New Roman"/>
          <w:sz w:val="24"/>
          <w:szCs w:val="24"/>
        </w:rPr>
        <w:t>Tipo de Asamblea de que se trate;</w:t>
      </w:r>
    </w:p>
    <w:p w14:paraId="761358B8" w14:textId="77777777" w:rsidR="00A74A07" w:rsidRPr="00235B2C" w:rsidRDefault="00A74A07" w:rsidP="006F1D2A">
      <w:pPr>
        <w:pStyle w:val="Prrafodelista"/>
        <w:numPr>
          <w:ilvl w:val="1"/>
          <w:numId w:val="32"/>
        </w:numPr>
        <w:jc w:val="both"/>
        <w:rPr>
          <w:rFonts w:asciiTheme="majorHAnsi" w:hAnsiTheme="majorHAnsi" w:cs="Times New Roman"/>
          <w:sz w:val="24"/>
          <w:szCs w:val="24"/>
        </w:rPr>
      </w:pPr>
      <w:r w:rsidRPr="00235B2C">
        <w:rPr>
          <w:rFonts w:asciiTheme="majorHAnsi" w:hAnsiTheme="majorHAnsi" w:cs="Times New Roman"/>
          <w:sz w:val="24"/>
          <w:szCs w:val="24"/>
        </w:rPr>
        <w:t>Objetivos o materias a tratar;</w:t>
      </w:r>
    </w:p>
    <w:p w14:paraId="5F3F83C7" w14:textId="77777777" w:rsidR="00A74A07" w:rsidRPr="00235B2C" w:rsidRDefault="00A74A07" w:rsidP="006F1D2A">
      <w:pPr>
        <w:pStyle w:val="Prrafodelista"/>
        <w:numPr>
          <w:ilvl w:val="1"/>
          <w:numId w:val="32"/>
        </w:numPr>
        <w:jc w:val="both"/>
        <w:rPr>
          <w:rFonts w:asciiTheme="majorHAnsi" w:hAnsiTheme="majorHAnsi" w:cs="Times New Roman"/>
          <w:sz w:val="24"/>
          <w:szCs w:val="24"/>
        </w:rPr>
      </w:pPr>
      <w:r w:rsidRPr="00235B2C">
        <w:rPr>
          <w:rFonts w:asciiTheme="majorHAnsi" w:hAnsiTheme="majorHAnsi" w:cs="Times New Roman"/>
          <w:sz w:val="24"/>
          <w:szCs w:val="24"/>
        </w:rPr>
        <w:t>Día, hora y lugar de ella o plataforma digital si correspondiere.</w:t>
      </w:r>
    </w:p>
    <w:p w14:paraId="22AF49BA" w14:textId="2F295462" w:rsidR="00A74A07" w:rsidRPr="00235B2C" w:rsidRDefault="00A74A07" w:rsidP="00A74A07">
      <w:pPr>
        <w:jc w:val="both"/>
        <w:rPr>
          <w:rFonts w:asciiTheme="majorHAnsi" w:hAnsiTheme="majorHAnsi" w:cs="Times New Roman"/>
          <w:sz w:val="24"/>
          <w:szCs w:val="24"/>
        </w:rPr>
      </w:pPr>
      <w:r w:rsidRPr="00235B2C">
        <w:rPr>
          <w:rFonts w:asciiTheme="majorHAnsi" w:hAnsiTheme="majorHAnsi" w:cs="Times New Roman"/>
          <w:sz w:val="24"/>
          <w:szCs w:val="24"/>
        </w:rPr>
        <w:t xml:space="preserve">Las Asambleas Generales se celebrarán </w:t>
      </w:r>
      <w:r w:rsidR="00C62909" w:rsidRPr="00235B2C">
        <w:rPr>
          <w:rFonts w:asciiTheme="majorHAnsi" w:hAnsiTheme="majorHAnsi" w:cs="Times New Roman"/>
          <w:sz w:val="24"/>
          <w:szCs w:val="24"/>
        </w:rPr>
        <w:t xml:space="preserve">con </w:t>
      </w:r>
      <w:r w:rsidRPr="00235B2C">
        <w:rPr>
          <w:rFonts w:asciiTheme="majorHAnsi" w:hAnsiTheme="majorHAnsi" w:cs="Times New Roman"/>
          <w:sz w:val="24"/>
          <w:szCs w:val="24"/>
        </w:rPr>
        <w:t>los socios</w:t>
      </w:r>
      <w:r w:rsidR="00983921" w:rsidRPr="00235B2C">
        <w:rPr>
          <w:rFonts w:asciiTheme="majorHAnsi" w:hAnsiTheme="majorHAnsi" w:cs="Times New Roman"/>
          <w:sz w:val="24"/>
          <w:szCs w:val="24"/>
        </w:rPr>
        <w:t xml:space="preserve"> que asistan</w:t>
      </w:r>
      <w:r w:rsidRPr="00235B2C">
        <w:rPr>
          <w:rFonts w:asciiTheme="majorHAnsi" w:hAnsiTheme="majorHAnsi" w:cs="Times New Roman"/>
          <w:sz w:val="24"/>
          <w:szCs w:val="24"/>
        </w:rPr>
        <w:t xml:space="preserve"> y los acuerdos se tomarán, por la mayoría de los presentes, salvo que la Ley 19.418 o el presente estatuto exijan una mayoría especial.</w:t>
      </w:r>
    </w:p>
    <w:p w14:paraId="39AC35A5" w14:textId="77777777" w:rsidR="00A74A07" w:rsidRPr="00235B2C" w:rsidRDefault="00A74A07" w:rsidP="00A74A07">
      <w:pPr>
        <w:jc w:val="both"/>
        <w:rPr>
          <w:rFonts w:asciiTheme="majorHAnsi" w:hAnsiTheme="majorHAnsi" w:cs="Times New Roman"/>
          <w:sz w:val="24"/>
          <w:szCs w:val="24"/>
        </w:rPr>
      </w:pPr>
      <w:r w:rsidRPr="00235B2C">
        <w:rPr>
          <w:rFonts w:asciiTheme="majorHAnsi" w:hAnsiTheme="majorHAnsi" w:cs="Times New Roman"/>
          <w:sz w:val="24"/>
          <w:szCs w:val="24"/>
        </w:rPr>
        <w:t>En cuanto a la forma de realizar la asamblea Ordinaria o Extraordinaria, estas podrán ser realizadas de las siguientes formas:</w:t>
      </w:r>
    </w:p>
    <w:p w14:paraId="1E92C2F3" w14:textId="77777777" w:rsidR="00A74A07" w:rsidRPr="00235B2C" w:rsidRDefault="00A74A07" w:rsidP="006F1D2A">
      <w:pPr>
        <w:pStyle w:val="Prrafodelista"/>
        <w:numPr>
          <w:ilvl w:val="0"/>
          <w:numId w:val="33"/>
        </w:numPr>
        <w:jc w:val="both"/>
        <w:rPr>
          <w:rFonts w:asciiTheme="majorHAnsi" w:hAnsiTheme="majorHAnsi" w:cs="Times New Roman"/>
          <w:sz w:val="24"/>
          <w:szCs w:val="24"/>
        </w:rPr>
      </w:pPr>
      <w:r w:rsidRPr="00235B2C">
        <w:rPr>
          <w:rFonts w:asciiTheme="majorHAnsi" w:hAnsiTheme="majorHAnsi" w:cs="Times New Roman"/>
          <w:b/>
          <w:bCs/>
          <w:sz w:val="24"/>
          <w:szCs w:val="24"/>
        </w:rPr>
        <w:t>Presencial</w:t>
      </w:r>
      <w:r w:rsidRPr="00235B2C">
        <w:rPr>
          <w:rFonts w:asciiTheme="majorHAnsi" w:hAnsiTheme="majorHAnsi" w:cs="Times New Roman"/>
          <w:sz w:val="24"/>
          <w:szCs w:val="24"/>
        </w:rPr>
        <w:t>: Es aquella asamblea en que los socios participan de manera física en el lugar y tiempo determinado por la convocatoria realizada de acuerdo a estos Estatutos.</w:t>
      </w:r>
    </w:p>
    <w:p w14:paraId="7F4DAD1B" w14:textId="77777777" w:rsidR="00A74A07" w:rsidRPr="00235B2C" w:rsidRDefault="00A74A07" w:rsidP="006F1D2A">
      <w:pPr>
        <w:pStyle w:val="Prrafodelista"/>
        <w:numPr>
          <w:ilvl w:val="0"/>
          <w:numId w:val="33"/>
        </w:numPr>
        <w:jc w:val="both"/>
        <w:rPr>
          <w:rFonts w:asciiTheme="majorHAnsi" w:hAnsiTheme="majorHAnsi" w:cs="Times New Roman"/>
          <w:sz w:val="24"/>
          <w:szCs w:val="24"/>
        </w:rPr>
      </w:pPr>
      <w:r w:rsidRPr="00235B2C">
        <w:rPr>
          <w:rFonts w:asciiTheme="majorHAnsi" w:hAnsiTheme="majorHAnsi" w:cs="Times New Roman"/>
          <w:b/>
          <w:bCs/>
          <w:sz w:val="24"/>
          <w:szCs w:val="24"/>
        </w:rPr>
        <w:t>Virtual</w:t>
      </w:r>
      <w:r w:rsidRPr="00235B2C">
        <w:rPr>
          <w:rFonts w:asciiTheme="majorHAnsi" w:hAnsiTheme="majorHAnsi" w:cs="Times New Roman"/>
          <w:sz w:val="24"/>
          <w:szCs w:val="24"/>
        </w:rPr>
        <w:t>: Se entenderá por asamblea virtual, aquella que se realiza por la organización a través de cualquier plataforma digital que permita una masiva participación y asegure su resguardo y verificación.</w:t>
      </w:r>
    </w:p>
    <w:p w14:paraId="61F6D3ED" w14:textId="549C855A" w:rsidR="00A74A07" w:rsidRPr="00235B2C" w:rsidRDefault="00A74A07" w:rsidP="00A74A07">
      <w:pPr>
        <w:jc w:val="both"/>
        <w:rPr>
          <w:rFonts w:asciiTheme="majorHAnsi" w:hAnsiTheme="majorHAnsi" w:cs="Times New Roman"/>
          <w:b/>
          <w:bCs/>
          <w:sz w:val="24"/>
          <w:szCs w:val="24"/>
        </w:rPr>
      </w:pPr>
      <w:r w:rsidRPr="00235B2C">
        <w:rPr>
          <w:rFonts w:asciiTheme="majorHAnsi" w:hAnsiTheme="majorHAnsi" w:cs="Times New Roman"/>
          <w:b/>
          <w:bCs/>
          <w:sz w:val="24"/>
          <w:szCs w:val="24"/>
        </w:rPr>
        <w:t>ART</w:t>
      </w:r>
      <w:r w:rsidR="006A1D34" w:rsidRPr="00235B2C">
        <w:rPr>
          <w:rFonts w:asciiTheme="majorHAnsi" w:hAnsiTheme="majorHAnsi" w:cs="Times New Roman"/>
          <w:b/>
          <w:bCs/>
          <w:sz w:val="24"/>
          <w:szCs w:val="24"/>
        </w:rPr>
        <w:t>Í</w:t>
      </w:r>
      <w:r w:rsidRPr="00235B2C">
        <w:rPr>
          <w:rFonts w:asciiTheme="majorHAnsi" w:hAnsiTheme="majorHAnsi" w:cs="Times New Roman"/>
          <w:b/>
          <w:bCs/>
          <w:sz w:val="24"/>
          <w:szCs w:val="24"/>
        </w:rPr>
        <w:t xml:space="preserve">CULO 19°: </w:t>
      </w:r>
      <w:r w:rsidRPr="00235B2C">
        <w:rPr>
          <w:rFonts w:asciiTheme="majorHAnsi" w:hAnsiTheme="majorHAnsi" w:cs="Times New Roman"/>
          <w:sz w:val="24"/>
          <w:szCs w:val="24"/>
        </w:rPr>
        <w:t>Las asambleas generales Ordinarias se celebrarán cada _________ mes (es) y en ella podrá tratarse cualquier asunto relacionado con los intereses de la organización. Serán citadas por el presidente y despachadas por el secretario; o quienes según los estatutos los reemplacen.</w:t>
      </w:r>
    </w:p>
    <w:p w14:paraId="552D1352" w14:textId="77777777" w:rsidR="00A74A07" w:rsidRPr="00235B2C" w:rsidRDefault="00A74A07" w:rsidP="00A74A07">
      <w:pPr>
        <w:jc w:val="both"/>
        <w:rPr>
          <w:rFonts w:asciiTheme="majorHAnsi" w:hAnsiTheme="majorHAnsi" w:cs="Times New Roman"/>
          <w:sz w:val="24"/>
          <w:szCs w:val="24"/>
        </w:rPr>
      </w:pPr>
      <w:r w:rsidRPr="00235B2C">
        <w:rPr>
          <w:rFonts w:asciiTheme="majorHAnsi" w:hAnsiTheme="majorHAnsi" w:cs="Times New Roman"/>
          <w:b/>
          <w:bCs/>
          <w:sz w:val="24"/>
          <w:szCs w:val="24"/>
        </w:rPr>
        <w:lastRenderedPageBreak/>
        <w:t>ARTÍCULO 20°</w:t>
      </w:r>
      <w:r w:rsidRPr="00235B2C">
        <w:rPr>
          <w:rFonts w:asciiTheme="majorHAnsi" w:hAnsiTheme="majorHAnsi" w:cs="Times New Roman"/>
          <w:sz w:val="24"/>
          <w:szCs w:val="24"/>
        </w:rPr>
        <w:t>: Sin perjuicio de lo señalado en el artículo precedente, la Asamblea General Ordinaria del mes de Marzo de cada año deberá abocarse a los siguientes puntos específicos:</w:t>
      </w:r>
    </w:p>
    <w:p w14:paraId="3D4B2407" w14:textId="77777777" w:rsidR="00A74A07" w:rsidRPr="00235B2C" w:rsidRDefault="00A74A07" w:rsidP="006F1D2A">
      <w:pPr>
        <w:pStyle w:val="Prrafodelista"/>
        <w:numPr>
          <w:ilvl w:val="1"/>
          <w:numId w:val="31"/>
        </w:numPr>
        <w:jc w:val="both"/>
        <w:rPr>
          <w:rFonts w:asciiTheme="majorHAnsi" w:hAnsiTheme="majorHAnsi" w:cs="Times New Roman"/>
          <w:sz w:val="24"/>
          <w:szCs w:val="24"/>
        </w:rPr>
      </w:pPr>
      <w:r w:rsidRPr="00235B2C">
        <w:rPr>
          <w:rFonts w:asciiTheme="majorHAnsi" w:hAnsiTheme="majorHAnsi" w:cs="Times New Roman"/>
          <w:sz w:val="24"/>
          <w:szCs w:val="24"/>
        </w:rPr>
        <w:t>Conocer, deliberar y aprobar la cuenta presentada por el Directorio acerca de la administración del año anterior;</w:t>
      </w:r>
    </w:p>
    <w:p w14:paraId="06B20853" w14:textId="77777777" w:rsidR="00A74A07" w:rsidRPr="00235B2C" w:rsidRDefault="00A74A07" w:rsidP="006F1D2A">
      <w:pPr>
        <w:pStyle w:val="Prrafodelista"/>
        <w:numPr>
          <w:ilvl w:val="1"/>
          <w:numId w:val="31"/>
        </w:numPr>
        <w:jc w:val="both"/>
        <w:rPr>
          <w:rFonts w:asciiTheme="majorHAnsi" w:hAnsiTheme="majorHAnsi" w:cs="Times New Roman"/>
          <w:sz w:val="24"/>
          <w:szCs w:val="24"/>
        </w:rPr>
      </w:pPr>
      <w:r w:rsidRPr="00235B2C">
        <w:rPr>
          <w:rFonts w:asciiTheme="majorHAnsi" w:hAnsiTheme="majorHAnsi" w:cs="Times New Roman"/>
          <w:sz w:val="24"/>
          <w:szCs w:val="24"/>
        </w:rPr>
        <w:t>Determinar el monto de las cuotas ordinarias, si corresponde.</w:t>
      </w:r>
    </w:p>
    <w:p w14:paraId="76F5FB37" w14:textId="77777777" w:rsidR="00A74A07" w:rsidRPr="00235B2C" w:rsidRDefault="00A74A07" w:rsidP="006F1D2A">
      <w:pPr>
        <w:pStyle w:val="Prrafodelista"/>
        <w:numPr>
          <w:ilvl w:val="1"/>
          <w:numId w:val="31"/>
        </w:numPr>
        <w:jc w:val="both"/>
        <w:rPr>
          <w:rFonts w:asciiTheme="majorHAnsi" w:hAnsiTheme="majorHAnsi" w:cs="Times New Roman"/>
          <w:sz w:val="24"/>
          <w:szCs w:val="24"/>
        </w:rPr>
      </w:pPr>
      <w:r w:rsidRPr="00235B2C">
        <w:rPr>
          <w:rFonts w:asciiTheme="majorHAnsi" w:hAnsiTheme="majorHAnsi" w:cs="Times New Roman"/>
          <w:sz w:val="24"/>
          <w:szCs w:val="24"/>
        </w:rPr>
        <w:t>Determinar la comisión fiscalizadora de finanzas.</w:t>
      </w:r>
    </w:p>
    <w:p w14:paraId="55B36D7B" w14:textId="48ECC503" w:rsidR="00A74A07" w:rsidRPr="00235B2C" w:rsidRDefault="00A74A07" w:rsidP="006F1D2A">
      <w:pPr>
        <w:pStyle w:val="Prrafodelista"/>
        <w:numPr>
          <w:ilvl w:val="1"/>
          <w:numId w:val="31"/>
        </w:numPr>
        <w:jc w:val="both"/>
        <w:rPr>
          <w:rFonts w:asciiTheme="majorHAnsi" w:hAnsiTheme="majorHAnsi" w:cs="Times New Roman"/>
          <w:sz w:val="24"/>
          <w:szCs w:val="24"/>
        </w:rPr>
      </w:pPr>
      <w:r w:rsidRPr="00235B2C">
        <w:rPr>
          <w:rFonts w:asciiTheme="majorHAnsi" w:hAnsiTheme="majorHAnsi" w:cs="Times New Roman"/>
          <w:sz w:val="24"/>
          <w:szCs w:val="24"/>
        </w:rPr>
        <w:t>Establecer fecha</w:t>
      </w:r>
      <w:r w:rsidR="00A06DF8" w:rsidRPr="00235B2C">
        <w:rPr>
          <w:rFonts w:asciiTheme="majorHAnsi" w:hAnsiTheme="majorHAnsi" w:cs="Times New Roman"/>
          <w:sz w:val="24"/>
          <w:szCs w:val="24"/>
        </w:rPr>
        <w:t xml:space="preserve"> y forma</w:t>
      </w:r>
      <w:r w:rsidRPr="00235B2C">
        <w:rPr>
          <w:rFonts w:asciiTheme="majorHAnsi" w:hAnsiTheme="majorHAnsi" w:cs="Times New Roman"/>
          <w:sz w:val="24"/>
          <w:szCs w:val="24"/>
        </w:rPr>
        <w:t xml:space="preserve"> de pago</w:t>
      </w:r>
      <w:r w:rsidR="00A06DF8" w:rsidRPr="00235B2C">
        <w:rPr>
          <w:rFonts w:asciiTheme="majorHAnsi" w:hAnsiTheme="majorHAnsi" w:cs="Times New Roman"/>
          <w:sz w:val="24"/>
          <w:szCs w:val="24"/>
        </w:rPr>
        <w:t xml:space="preserve"> (efectivo o transferencia)</w:t>
      </w:r>
      <w:r w:rsidRPr="00235B2C">
        <w:rPr>
          <w:rFonts w:asciiTheme="majorHAnsi" w:hAnsiTheme="majorHAnsi" w:cs="Times New Roman"/>
          <w:sz w:val="24"/>
          <w:szCs w:val="24"/>
        </w:rPr>
        <w:t xml:space="preserve"> de las cuotas ordinarias, las que deberán ser los primeros cinco (5) días del mes o los últimos cinco (5) días del mes</w:t>
      </w:r>
      <w:r w:rsidR="007054AB" w:rsidRPr="00235B2C">
        <w:rPr>
          <w:rFonts w:asciiTheme="majorHAnsi" w:hAnsiTheme="majorHAnsi" w:cs="Times New Roman"/>
          <w:sz w:val="24"/>
          <w:szCs w:val="24"/>
        </w:rPr>
        <w:t>.</w:t>
      </w:r>
    </w:p>
    <w:p w14:paraId="31FE37BB" w14:textId="4CF4CFDC" w:rsidR="007054AB" w:rsidRPr="00235B2C" w:rsidRDefault="007054AB" w:rsidP="007054AB">
      <w:pPr>
        <w:jc w:val="both"/>
        <w:rPr>
          <w:rFonts w:asciiTheme="majorHAnsi" w:hAnsiTheme="majorHAnsi" w:cs="Times New Roman"/>
          <w:sz w:val="24"/>
          <w:szCs w:val="24"/>
        </w:rPr>
      </w:pPr>
      <w:r w:rsidRPr="00235B2C">
        <w:rPr>
          <w:rFonts w:asciiTheme="majorHAnsi" w:hAnsiTheme="majorHAnsi" w:cs="Times New Roman"/>
          <w:sz w:val="24"/>
          <w:szCs w:val="24"/>
        </w:rPr>
        <w:t>Excepcionalmente, y sin perjuicio de lo señalado en la letra d) precedente, en caso de elección de Directorio las cuotas sociales podrán pagarse, como plazo límite, en la asamblea en que se constituya la comisión electoral, para efectos de dar cumplimiento a las obligaciones establecidas en el artículo 6</w:t>
      </w:r>
      <w:r w:rsidR="00FB4284" w:rsidRPr="00235B2C">
        <w:rPr>
          <w:rFonts w:asciiTheme="majorHAnsi" w:hAnsiTheme="majorHAnsi" w:cs="Times New Roman"/>
          <w:sz w:val="24"/>
          <w:szCs w:val="24"/>
        </w:rPr>
        <w:t>0</w:t>
      </w:r>
      <w:r w:rsidRPr="00235B2C">
        <w:rPr>
          <w:rFonts w:asciiTheme="majorHAnsi" w:hAnsiTheme="majorHAnsi" w:cs="Times New Roman"/>
          <w:sz w:val="24"/>
          <w:szCs w:val="24"/>
        </w:rPr>
        <w:t>° de estos Estatutos.</w:t>
      </w:r>
    </w:p>
    <w:p w14:paraId="567C255A" w14:textId="77777777" w:rsidR="007054AB" w:rsidRPr="00235B2C" w:rsidRDefault="007054AB" w:rsidP="007054AB">
      <w:pPr>
        <w:jc w:val="both"/>
        <w:rPr>
          <w:rFonts w:asciiTheme="majorHAnsi" w:hAnsiTheme="majorHAnsi" w:cs="Times New Roman"/>
          <w:sz w:val="24"/>
          <w:szCs w:val="24"/>
        </w:rPr>
      </w:pPr>
      <w:r w:rsidRPr="00235B2C">
        <w:rPr>
          <w:rFonts w:asciiTheme="majorHAnsi" w:hAnsiTheme="majorHAnsi" w:cs="Times New Roman"/>
          <w:b/>
          <w:bCs/>
          <w:sz w:val="24"/>
          <w:szCs w:val="24"/>
        </w:rPr>
        <w:t>ARTÍCULO 21°</w:t>
      </w:r>
      <w:r w:rsidRPr="00235B2C">
        <w:rPr>
          <w:rFonts w:asciiTheme="majorHAnsi" w:hAnsiTheme="majorHAnsi" w:cs="Times New Roman"/>
          <w:sz w:val="24"/>
          <w:szCs w:val="24"/>
        </w:rPr>
        <w:t>: Las Asambleas Generales Extraordinarias se verificarán cuando lo exijan las necesidades de la organización, la Ley 19.418 o estos estatutos, y en ellas sólo podrá tratarse y adoptarse acuerdos respectos de las materias señaladas en la convocatoria.</w:t>
      </w:r>
    </w:p>
    <w:p w14:paraId="73B1C4C2" w14:textId="77777777" w:rsidR="007054AB" w:rsidRPr="00235B2C" w:rsidRDefault="007054AB" w:rsidP="007054AB">
      <w:pPr>
        <w:jc w:val="both"/>
        <w:rPr>
          <w:rFonts w:asciiTheme="majorHAnsi" w:hAnsiTheme="majorHAnsi" w:cs="Times New Roman"/>
          <w:b/>
          <w:sz w:val="24"/>
          <w:szCs w:val="24"/>
        </w:rPr>
      </w:pPr>
      <w:r w:rsidRPr="00235B2C">
        <w:rPr>
          <w:rFonts w:asciiTheme="majorHAnsi" w:hAnsiTheme="majorHAnsi" w:cs="Times New Roman"/>
          <w:sz w:val="24"/>
          <w:szCs w:val="24"/>
        </w:rPr>
        <w:t>Las citaciones a estas Asambleas las efectuará el Presidente a iniciativa del Directorio o por requerimiento de a lo menos el veinticinco por ciento de los afiliados, con la anticipación mínima de cinco días hábiles a la fecha de su realización.</w:t>
      </w:r>
      <w:r w:rsidRPr="00235B2C">
        <w:rPr>
          <w:rFonts w:asciiTheme="majorHAnsi" w:hAnsiTheme="majorHAnsi" w:cs="Times New Roman"/>
          <w:b/>
          <w:sz w:val="24"/>
          <w:szCs w:val="24"/>
        </w:rPr>
        <w:t xml:space="preserve"> </w:t>
      </w:r>
    </w:p>
    <w:p w14:paraId="05D6493B" w14:textId="1543FC2B" w:rsidR="007054AB" w:rsidRPr="00235B2C" w:rsidRDefault="007054AB" w:rsidP="007054AB">
      <w:pPr>
        <w:jc w:val="both"/>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 xml:space="preserve">CULO 22°: </w:t>
      </w:r>
      <w:r w:rsidRPr="00235B2C">
        <w:rPr>
          <w:rFonts w:asciiTheme="majorHAnsi" w:hAnsiTheme="majorHAnsi" w:cs="Times New Roman"/>
          <w:sz w:val="24"/>
          <w:szCs w:val="24"/>
        </w:rPr>
        <w:t>Deberán tratarse en asambleas generales extraordinarias las siguientes materias.</w:t>
      </w:r>
    </w:p>
    <w:p w14:paraId="20301045" w14:textId="77777777" w:rsidR="007054AB" w:rsidRPr="00235B2C" w:rsidRDefault="007054AB" w:rsidP="006F1D2A">
      <w:pPr>
        <w:pStyle w:val="Prrafodelista"/>
        <w:numPr>
          <w:ilvl w:val="0"/>
          <w:numId w:val="34"/>
        </w:numPr>
        <w:spacing w:after="0"/>
        <w:jc w:val="both"/>
        <w:rPr>
          <w:rFonts w:asciiTheme="majorHAnsi" w:hAnsiTheme="majorHAnsi" w:cs="Times New Roman"/>
          <w:sz w:val="24"/>
          <w:szCs w:val="24"/>
        </w:rPr>
      </w:pPr>
      <w:r w:rsidRPr="00235B2C">
        <w:rPr>
          <w:rFonts w:asciiTheme="majorHAnsi" w:hAnsiTheme="majorHAnsi" w:cs="Times New Roman"/>
          <w:sz w:val="24"/>
          <w:szCs w:val="24"/>
        </w:rPr>
        <w:t>la reforma de estatutos</w:t>
      </w:r>
    </w:p>
    <w:p w14:paraId="6EECE9E6" w14:textId="77777777" w:rsidR="007054AB" w:rsidRPr="00235B2C" w:rsidRDefault="007054AB" w:rsidP="006F1D2A">
      <w:pPr>
        <w:pStyle w:val="Prrafodelista"/>
        <w:numPr>
          <w:ilvl w:val="0"/>
          <w:numId w:val="34"/>
        </w:numPr>
        <w:spacing w:after="0"/>
        <w:jc w:val="both"/>
        <w:rPr>
          <w:rFonts w:asciiTheme="majorHAnsi" w:hAnsiTheme="majorHAnsi" w:cs="Times New Roman"/>
          <w:sz w:val="24"/>
          <w:szCs w:val="24"/>
        </w:rPr>
      </w:pPr>
      <w:r w:rsidRPr="00235B2C">
        <w:rPr>
          <w:rFonts w:asciiTheme="majorHAnsi" w:hAnsiTheme="majorHAnsi" w:cs="Times New Roman"/>
          <w:sz w:val="24"/>
          <w:szCs w:val="24"/>
        </w:rPr>
        <w:t>la adquisición enajenación y gravamen de los bienes raíces de la organización.</w:t>
      </w:r>
    </w:p>
    <w:p w14:paraId="11D61DA9" w14:textId="77777777" w:rsidR="007054AB" w:rsidRPr="00235B2C" w:rsidRDefault="007054AB" w:rsidP="006F1D2A">
      <w:pPr>
        <w:pStyle w:val="Prrafodelista"/>
        <w:numPr>
          <w:ilvl w:val="0"/>
          <w:numId w:val="34"/>
        </w:numPr>
        <w:spacing w:after="0"/>
        <w:jc w:val="both"/>
        <w:rPr>
          <w:rFonts w:asciiTheme="majorHAnsi" w:hAnsiTheme="majorHAnsi" w:cs="Times New Roman"/>
          <w:sz w:val="24"/>
          <w:szCs w:val="24"/>
        </w:rPr>
      </w:pPr>
      <w:r w:rsidRPr="00235B2C">
        <w:rPr>
          <w:rFonts w:asciiTheme="majorHAnsi" w:hAnsiTheme="majorHAnsi" w:cs="Times New Roman"/>
          <w:sz w:val="24"/>
          <w:szCs w:val="24"/>
        </w:rPr>
        <w:t>la determinación de la cuota extraordinaria.</w:t>
      </w:r>
    </w:p>
    <w:p w14:paraId="5E3C8EAB" w14:textId="5971872E" w:rsidR="007054AB" w:rsidRPr="00235B2C" w:rsidRDefault="007054AB" w:rsidP="006F1D2A">
      <w:pPr>
        <w:pStyle w:val="Prrafodelista"/>
        <w:numPr>
          <w:ilvl w:val="0"/>
          <w:numId w:val="34"/>
        </w:numPr>
        <w:spacing w:after="0"/>
        <w:jc w:val="both"/>
        <w:rPr>
          <w:rFonts w:asciiTheme="majorHAnsi" w:hAnsiTheme="majorHAnsi" w:cs="Times New Roman"/>
          <w:sz w:val="24"/>
          <w:szCs w:val="24"/>
        </w:rPr>
      </w:pPr>
      <w:r w:rsidRPr="00235B2C">
        <w:rPr>
          <w:rFonts w:asciiTheme="majorHAnsi" w:hAnsiTheme="majorHAnsi" w:cs="Times New Roman"/>
          <w:sz w:val="24"/>
          <w:szCs w:val="24"/>
        </w:rPr>
        <w:t>la exclusión o la reintegración de uno o más afiliados, cuya determinación deberá hacerse en votación secreta, como asimismo la cesación en el cargo de dirigente por censura, según lo dispuesto en la letra d) del artículo 24 de la ley 19.418.</w:t>
      </w:r>
    </w:p>
    <w:p w14:paraId="543A31C0" w14:textId="77777777" w:rsidR="007054AB" w:rsidRPr="00235B2C" w:rsidRDefault="007054AB" w:rsidP="006F1D2A">
      <w:pPr>
        <w:pStyle w:val="Prrafodelista"/>
        <w:numPr>
          <w:ilvl w:val="0"/>
          <w:numId w:val="34"/>
        </w:numPr>
        <w:spacing w:after="0"/>
        <w:jc w:val="both"/>
        <w:rPr>
          <w:rFonts w:asciiTheme="majorHAnsi" w:hAnsiTheme="majorHAnsi" w:cs="Times New Roman"/>
          <w:sz w:val="24"/>
          <w:szCs w:val="24"/>
        </w:rPr>
      </w:pPr>
      <w:r w:rsidRPr="00235B2C">
        <w:rPr>
          <w:rFonts w:asciiTheme="majorHAnsi" w:hAnsiTheme="majorHAnsi" w:cs="Times New Roman"/>
          <w:sz w:val="24"/>
          <w:szCs w:val="24"/>
        </w:rPr>
        <w:t>la elección del primer directorio definitivo.</w:t>
      </w:r>
    </w:p>
    <w:p w14:paraId="579387B6" w14:textId="77777777" w:rsidR="007054AB" w:rsidRPr="00235B2C" w:rsidRDefault="007054AB" w:rsidP="006F1D2A">
      <w:pPr>
        <w:pStyle w:val="Prrafodelista"/>
        <w:numPr>
          <w:ilvl w:val="0"/>
          <w:numId w:val="34"/>
        </w:numPr>
        <w:spacing w:after="0"/>
        <w:jc w:val="both"/>
        <w:rPr>
          <w:rFonts w:asciiTheme="majorHAnsi" w:hAnsiTheme="majorHAnsi" w:cs="Times New Roman"/>
          <w:sz w:val="24"/>
          <w:szCs w:val="24"/>
        </w:rPr>
      </w:pPr>
      <w:r w:rsidRPr="00235B2C">
        <w:rPr>
          <w:rFonts w:asciiTheme="majorHAnsi" w:hAnsiTheme="majorHAnsi" w:cs="Times New Roman"/>
          <w:sz w:val="24"/>
          <w:szCs w:val="24"/>
        </w:rPr>
        <w:t>la disolución de la organización.</w:t>
      </w:r>
    </w:p>
    <w:p w14:paraId="51CA3FB6" w14:textId="77777777" w:rsidR="007054AB" w:rsidRPr="00235B2C" w:rsidRDefault="007054AB" w:rsidP="006F1D2A">
      <w:pPr>
        <w:pStyle w:val="Prrafodelista"/>
        <w:numPr>
          <w:ilvl w:val="0"/>
          <w:numId w:val="34"/>
        </w:numPr>
        <w:spacing w:after="0"/>
        <w:jc w:val="both"/>
        <w:rPr>
          <w:rFonts w:asciiTheme="majorHAnsi" w:hAnsiTheme="majorHAnsi" w:cs="Times New Roman"/>
          <w:sz w:val="24"/>
          <w:szCs w:val="24"/>
        </w:rPr>
      </w:pPr>
      <w:r w:rsidRPr="00235B2C">
        <w:rPr>
          <w:rFonts w:asciiTheme="majorHAnsi" w:hAnsiTheme="majorHAnsi" w:cs="Times New Roman"/>
          <w:sz w:val="24"/>
          <w:szCs w:val="24"/>
        </w:rPr>
        <w:t>la incorporación a una unión comunal o el retiro de la misma.</w:t>
      </w:r>
    </w:p>
    <w:p w14:paraId="56FB06DA" w14:textId="77777777" w:rsidR="007054AB" w:rsidRPr="00235B2C" w:rsidRDefault="007054AB" w:rsidP="006F1D2A">
      <w:pPr>
        <w:pStyle w:val="Prrafodelista"/>
        <w:numPr>
          <w:ilvl w:val="0"/>
          <w:numId w:val="34"/>
        </w:numPr>
        <w:spacing w:after="0"/>
        <w:jc w:val="both"/>
        <w:rPr>
          <w:rFonts w:asciiTheme="majorHAnsi" w:hAnsiTheme="majorHAnsi" w:cs="Times New Roman"/>
          <w:sz w:val="24"/>
          <w:szCs w:val="24"/>
        </w:rPr>
      </w:pPr>
      <w:r w:rsidRPr="00235B2C">
        <w:rPr>
          <w:rFonts w:asciiTheme="majorHAnsi" w:hAnsiTheme="majorHAnsi" w:cs="Times New Roman"/>
          <w:sz w:val="24"/>
          <w:szCs w:val="24"/>
        </w:rPr>
        <w:t>la aprobación del plan anual de actividades.</w:t>
      </w:r>
    </w:p>
    <w:p w14:paraId="7742BBF3" w14:textId="1D659DCA" w:rsidR="007054AB" w:rsidRPr="00235B2C" w:rsidRDefault="007054AB" w:rsidP="006F1D2A">
      <w:pPr>
        <w:pStyle w:val="Prrafodelista"/>
        <w:numPr>
          <w:ilvl w:val="0"/>
          <w:numId w:val="34"/>
        </w:numPr>
        <w:spacing w:after="0"/>
        <w:jc w:val="both"/>
        <w:rPr>
          <w:rFonts w:asciiTheme="majorHAnsi" w:hAnsiTheme="majorHAnsi" w:cs="Times New Roman"/>
          <w:b/>
          <w:sz w:val="24"/>
          <w:szCs w:val="24"/>
        </w:rPr>
      </w:pPr>
      <w:r w:rsidRPr="00235B2C">
        <w:rPr>
          <w:rFonts w:asciiTheme="majorHAnsi" w:hAnsiTheme="majorHAnsi" w:cs="Times New Roman"/>
          <w:sz w:val="24"/>
          <w:szCs w:val="24"/>
        </w:rPr>
        <w:t>la convocatoria a elección y nominación de las comisiones electoral</w:t>
      </w:r>
    </w:p>
    <w:p w14:paraId="5E632154" w14:textId="77777777" w:rsidR="007054AB" w:rsidRPr="00235B2C" w:rsidRDefault="007054AB" w:rsidP="007054AB">
      <w:pPr>
        <w:spacing w:after="0"/>
        <w:ind w:left="360"/>
        <w:jc w:val="both"/>
        <w:rPr>
          <w:rFonts w:asciiTheme="majorHAnsi" w:hAnsiTheme="majorHAnsi" w:cs="Times New Roman"/>
          <w:b/>
          <w:sz w:val="24"/>
          <w:szCs w:val="24"/>
        </w:rPr>
      </w:pPr>
    </w:p>
    <w:p w14:paraId="2FEA5E47" w14:textId="48BCCE2A" w:rsidR="0064227E" w:rsidRPr="00235B2C" w:rsidRDefault="007054AB" w:rsidP="00235B2C">
      <w:pPr>
        <w:rPr>
          <w:rFonts w:asciiTheme="majorHAnsi" w:hAnsiTheme="majorHAnsi" w:cs="Times New Roman"/>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 xml:space="preserve">CULO 23: </w:t>
      </w:r>
      <w:r w:rsidR="0064227E" w:rsidRPr="00235B2C">
        <w:rPr>
          <w:rFonts w:asciiTheme="majorHAnsi" w:hAnsiTheme="majorHAnsi" w:cs="Times New Roman"/>
          <w:sz w:val="24"/>
          <w:szCs w:val="24"/>
        </w:rPr>
        <w:t>Las asambleas generales, tanto ordinarias como extraordinarias, deberán celebrarse con la participación de</w:t>
      </w:r>
      <w:r w:rsidR="00F02442" w:rsidRPr="00235B2C">
        <w:rPr>
          <w:rFonts w:asciiTheme="majorHAnsi" w:hAnsiTheme="majorHAnsi" w:cs="Times New Roman"/>
          <w:sz w:val="24"/>
          <w:szCs w:val="24"/>
        </w:rPr>
        <w:t xml:space="preserve"> al</w:t>
      </w:r>
      <w:r w:rsidR="0064227E" w:rsidRPr="00235B2C">
        <w:rPr>
          <w:rFonts w:asciiTheme="majorHAnsi" w:hAnsiTheme="majorHAnsi" w:cs="Times New Roman"/>
          <w:sz w:val="24"/>
          <w:szCs w:val="24"/>
        </w:rPr>
        <w:t xml:space="preserve"> menos, el 25% de los integrantes de la institución. Los acuerdos se adoptarán por la mayoría de los asistentes.</w:t>
      </w:r>
    </w:p>
    <w:p w14:paraId="4D2F98B1" w14:textId="77777777" w:rsidR="0064227E" w:rsidRPr="00235B2C" w:rsidRDefault="0064227E" w:rsidP="0064227E">
      <w:pPr>
        <w:spacing w:after="0"/>
        <w:jc w:val="both"/>
        <w:rPr>
          <w:rFonts w:asciiTheme="majorHAnsi" w:hAnsiTheme="majorHAnsi" w:cs="Times New Roman"/>
          <w:sz w:val="24"/>
          <w:szCs w:val="24"/>
        </w:rPr>
      </w:pPr>
    </w:p>
    <w:p w14:paraId="1E986CDB" w14:textId="70A33657" w:rsidR="0064227E" w:rsidRPr="00235B2C" w:rsidRDefault="00F02442" w:rsidP="0064227E">
      <w:pPr>
        <w:spacing w:after="0"/>
        <w:jc w:val="both"/>
        <w:rPr>
          <w:rFonts w:asciiTheme="majorHAnsi" w:hAnsiTheme="majorHAnsi" w:cs="Times New Roman"/>
          <w:sz w:val="24"/>
          <w:szCs w:val="24"/>
        </w:rPr>
      </w:pPr>
      <w:r w:rsidRPr="00235B2C">
        <w:rPr>
          <w:rFonts w:asciiTheme="majorHAnsi" w:hAnsiTheme="majorHAnsi" w:cs="Times New Roman"/>
          <w:b/>
          <w:bCs/>
          <w:sz w:val="24"/>
          <w:szCs w:val="24"/>
        </w:rPr>
        <w:lastRenderedPageBreak/>
        <w:t>Excepción:</w:t>
      </w:r>
      <w:r w:rsidR="0064227E" w:rsidRPr="00235B2C">
        <w:rPr>
          <w:rFonts w:asciiTheme="majorHAnsi" w:hAnsiTheme="majorHAnsi" w:cs="Times New Roman"/>
          <w:sz w:val="24"/>
          <w:szCs w:val="24"/>
        </w:rPr>
        <w:t xml:space="preserve"> las asambleas extraordinarias destinadas a conformar la comisión electoral</w:t>
      </w:r>
      <w:r w:rsidRPr="00235B2C">
        <w:rPr>
          <w:rFonts w:asciiTheme="majorHAnsi" w:hAnsiTheme="majorHAnsi" w:cs="Times New Roman"/>
          <w:sz w:val="24"/>
          <w:szCs w:val="24"/>
        </w:rPr>
        <w:t xml:space="preserve">, </w:t>
      </w:r>
      <w:r w:rsidR="0064227E" w:rsidRPr="00235B2C">
        <w:rPr>
          <w:rFonts w:asciiTheme="majorHAnsi" w:hAnsiTheme="majorHAnsi" w:cs="Times New Roman"/>
          <w:sz w:val="24"/>
          <w:szCs w:val="24"/>
        </w:rPr>
        <w:t>a realizar la elección del Directorio</w:t>
      </w:r>
      <w:r w:rsidRPr="00235B2C">
        <w:rPr>
          <w:rFonts w:asciiTheme="majorHAnsi" w:hAnsiTheme="majorHAnsi" w:cs="Times New Roman"/>
          <w:sz w:val="24"/>
          <w:szCs w:val="24"/>
        </w:rPr>
        <w:t xml:space="preserve"> y a modificar sus Estatutos, deberán</w:t>
      </w:r>
      <w:r w:rsidR="0064227E" w:rsidRPr="00235B2C">
        <w:rPr>
          <w:rFonts w:asciiTheme="majorHAnsi" w:hAnsiTheme="majorHAnsi" w:cs="Times New Roman"/>
          <w:sz w:val="24"/>
          <w:szCs w:val="24"/>
        </w:rPr>
        <w:t xml:space="preserve"> sesionar con un quórum mínimo del 50% más </w:t>
      </w:r>
      <w:r w:rsidRPr="00235B2C">
        <w:rPr>
          <w:rFonts w:asciiTheme="majorHAnsi" w:hAnsiTheme="majorHAnsi" w:cs="Times New Roman"/>
          <w:sz w:val="24"/>
          <w:szCs w:val="24"/>
        </w:rPr>
        <w:t>1</w:t>
      </w:r>
      <w:r w:rsidR="0064227E" w:rsidRPr="00235B2C">
        <w:rPr>
          <w:rFonts w:asciiTheme="majorHAnsi" w:hAnsiTheme="majorHAnsi" w:cs="Times New Roman"/>
          <w:sz w:val="24"/>
          <w:szCs w:val="24"/>
        </w:rPr>
        <w:t xml:space="preserve"> de los integrantes de la organización.</w:t>
      </w:r>
    </w:p>
    <w:p w14:paraId="0292687C" w14:textId="77777777" w:rsidR="00F02442" w:rsidRPr="00235B2C" w:rsidRDefault="00F02442" w:rsidP="0064227E">
      <w:pPr>
        <w:spacing w:after="0"/>
        <w:jc w:val="both"/>
        <w:rPr>
          <w:rFonts w:asciiTheme="majorHAnsi" w:hAnsiTheme="majorHAnsi" w:cs="Times New Roman"/>
          <w:b/>
          <w:sz w:val="24"/>
          <w:szCs w:val="24"/>
        </w:rPr>
      </w:pPr>
    </w:p>
    <w:p w14:paraId="6FA02732" w14:textId="77777777" w:rsidR="007054AB" w:rsidRPr="00235B2C" w:rsidRDefault="007054AB" w:rsidP="007054AB">
      <w:pPr>
        <w:jc w:val="both"/>
        <w:rPr>
          <w:rFonts w:asciiTheme="majorHAnsi" w:hAnsiTheme="majorHAnsi" w:cs="Times New Roman"/>
          <w:sz w:val="24"/>
          <w:szCs w:val="24"/>
        </w:rPr>
      </w:pPr>
      <w:r w:rsidRPr="00235B2C">
        <w:rPr>
          <w:rFonts w:asciiTheme="majorHAnsi" w:hAnsiTheme="majorHAnsi" w:cs="Times New Roman"/>
          <w:sz w:val="24"/>
          <w:szCs w:val="24"/>
        </w:rPr>
        <w:t>Las asambleas generales serán presididas por el presidente de la organización y actuará como secretario quien ocupe este cargo en el directorio.</w:t>
      </w:r>
    </w:p>
    <w:p w14:paraId="6E0CAA90" w14:textId="30E06DB9" w:rsidR="007054AB" w:rsidRPr="00235B2C" w:rsidRDefault="007054AB" w:rsidP="007054AB">
      <w:pPr>
        <w:jc w:val="both"/>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 xml:space="preserve">CULO 24°: </w:t>
      </w:r>
      <w:r w:rsidRPr="00235B2C">
        <w:rPr>
          <w:rFonts w:asciiTheme="majorHAnsi" w:hAnsiTheme="majorHAnsi" w:cs="Times New Roman"/>
          <w:sz w:val="24"/>
          <w:szCs w:val="24"/>
        </w:rPr>
        <w:t>De la deliberación y acuerdos que se produzcan en las asambleas generales se dejará constancia en un libro de acta, que será llevado por el secretario de la organización.</w:t>
      </w:r>
    </w:p>
    <w:p w14:paraId="76F84AD3" w14:textId="77777777" w:rsidR="007054AB" w:rsidRPr="00235B2C" w:rsidRDefault="007054AB" w:rsidP="007054AB">
      <w:pPr>
        <w:jc w:val="both"/>
        <w:rPr>
          <w:rFonts w:asciiTheme="majorHAnsi" w:hAnsiTheme="majorHAnsi" w:cs="Times New Roman"/>
          <w:b/>
          <w:sz w:val="24"/>
          <w:szCs w:val="24"/>
        </w:rPr>
      </w:pPr>
      <w:r w:rsidRPr="00235B2C">
        <w:rPr>
          <w:rFonts w:asciiTheme="majorHAnsi" w:hAnsiTheme="majorHAnsi" w:cs="Times New Roman"/>
          <w:b/>
          <w:sz w:val="24"/>
          <w:szCs w:val="24"/>
        </w:rPr>
        <w:t>CADA ACTA DEBERÁ TENER A LO MENOS</w:t>
      </w:r>
    </w:p>
    <w:p w14:paraId="2E5B6BE0" w14:textId="77777777" w:rsidR="007054AB" w:rsidRPr="00235B2C" w:rsidRDefault="007054AB" w:rsidP="006F1D2A">
      <w:pPr>
        <w:pStyle w:val="Prrafodelista"/>
        <w:numPr>
          <w:ilvl w:val="0"/>
          <w:numId w:val="35"/>
        </w:numPr>
        <w:spacing w:after="0"/>
        <w:jc w:val="both"/>
        <w:rPr>
          <w:rFonts w:asciiTheme="majorHAnsi" w:hAnsiTheme="majorHAnsi" w:cs="Times New Roman"/>
          <w:sz w:val="24"/>
          <w:szCs w:val="24"/>
        </w:rPr>
      </w:pPr>
      <w:r w:rsidRPr="00235B2C">
        <w:rPr>
          <w:rFonts w:asciiTheme="majorHAnsi" w:hAnsiTheme="majorHAnsi" w:cs="Times New Roman"/>
          <w:sz w:val="24"/>
          <w:szCs w:val="24"/>
        </w:rPr>
        <w:t>Día, hora y lugar de la asamblea.</w:t>
      </w:r>
    </w:p>
    <w:p w14:paraId="04464785" w14:textId="77777777" w:rsidR="007054AB" w:rsidRPr="00235B2C" w:rsidRDefault="007054AB" w:rsidP="006F1D2A">
      <w:pPr>
        <w:numPr>
          <w:ilvl w:val="0"/>
          <w:numId w:val="35"/>
        </w:numPr>
        <w:spacing w:after="0"/>
        <w:jc w:val="both"/>
        <w:rPr>
          <w:rFonts w:asciiTheme="majorHAnsi" w:hAnsiTheme="majorHAnsi" w:cs="Times New Roman"/>
          <w:sz w:val="24"/>
          <w:szCs w:val="24"/>
        </w:rPr>
      </w:pPr>
      <w:r w:rsidRPr="00235B2C">
        <w:rPr>
          <w:rFonts w:asciiTheme="majorHAnsi" w:hAnsiTheme="majorHAnsi" w:cs="Times New Roman"/>
          <w:sz w:val="24"/>
          <w:szCs w:val="24"/>
        </w:rPr>
        <w:t>Nombre de quien la   presidio y demás directores presentes</w:t>
      </w:r>
    </w:p>
    <w:p w14:paraId="17327650" w14:textId="77777777" w:rsidR="007054AB" w:rsidRPr="00235B2C" w:rsidRDefault="007054AB" w:rsidP="006F1D2A">
      <w:pPr>
        <w:numPr>
          <w:ilvl w:val="0"/>
          <w:numId w:val="35"/>
        </w:numPr>
        <w:spacing w:after="0"/>
        <w:jc w:val="both"/>
        <w:rPr>
          <w:rFonts w:asciiTheme="majorHAnsi" w:hAnsiTheme="majorHAnsi" w:cs="Times New Roman"/>
          <w:sz w:val="24"/>
          <w:szCs w:val="24"/>
        </w:rPr>
      </w:pPr>
      <w:r w:rsidRPr="00235B2C">
        <w:rPr>
          <w:rFonts w:asciiTheme="majorHAnsi" w:hAnsiTheme="majorHAnsi" w:cs="Times New Roman"/>
          <w:sz w:val="24"/>
          <w:szCs w:val="24"/>
        </w:rPr>
        <w:t>Número de asistentes</w:t>
      </w:r>
    </w:p>
    <w:p w14:paraId="05F188FF" w14:textId="77777777" w:rsidR="007054AB" w:rsidRPr="00235B2C" w:rsidRDefault="007054AB" w:rsidP="006F1D2A">
      <w:pPr>
        <w:numPr>
          <w:ilvl w:val="0"/>
          <w:numId w:val="35"/>
        </w:numPr>
        <w:spacing w:after="0"/>
        <w:jc w:val="both"/>
        <w:rPr>
          <w:rFonts w:asciiTheme="majorHAnsi" w:hAnsiTheme="majorHAnsi" w:cs="Times New Roman"/>
          <w:sz w:val="24"/>
          <w:szCs w:val="24"/>
        </w:rPr>
      </w:pPr>
      <w:r w:rsidRPr="00235B2C">
        <w:rPr>
          <w:rFonts w:asciiTheme="majorHAnsi" w:hAnsiTheme="majorHAnsi" w:cs="Times New Roman"/>
          <w:sz w:val="24"/>
          <w:szCs w:val="24"/>
        </w:rPr>
        <w:t>Materias tratadas.</w:t>
      </w:r>
    </w:p>
    <w:p w14:paraId="1E215F61" w14:textId="77777777" w:rsidR="007054AB" w:rsidRPr="00235B2C" w:rsidRDefault="007054AB" w:rsidP="006F1D2A">
      <w:pPr>
        <w:numPr>
          <w:ilvl w:val="0"/>
          <w:numId w:val="35"/>
        </w:numPr>
        <w:spacing w:after="0"/>
        <w:jc w:val="both"/>
        <w:rPr>
          <w:rFonts w:asciiTheme="majorHAnsi" w:hAnsiTheme="majorHAnsi" w:cs="Times New Roman"/>
          <w:sz w:val="24"/>
          <w:szCs w:val="24"/>
        </w:rPr>
      </w:pPr>
      <w:r w:rsidRPr="00235B2C">
        <w:rPr>
          <w:rFonts w:asciiTheme="majorHAnsi" w:hAnsiTheme="majorHAnsi" w:cs="Times New Roman"/>
          <w:sz w:val="24"/>
          <w:szCs w:val="24"/>
        </w:rPr>
        <w:t>Un extracto de las deliberaciones</w:t>
      </w:r>
    </w:p>
    <w:p w14:paraId="30EA9260" w14:textId="7EB91085" w:rsidR="007054AB" w:rsidRPr="00235B2C" w:rsidRDefault="007054AB" w:rsidP="006F1D2A">
      <w:pPr>
        <w:numPr>
          <w:ilvl w:val="0"/>
          <w:numId w:val="35"/>
        </w:numPr>
        <w:spacing w:after="0"/>
        <w:jc w:val="both"/>
        <w:rPr>
          <w:rFonts w:asciiTheme="majorHAnsi" w:hAnsiTheme="majorHAnsi" w:cs="Times New Roman"/>
          <w:sz w:val="24"/>
          <w:szCs w:val="24"/>
        </w:rPr>
      </w:pPr>
      <w:r w:rsidRPr="00235B2C">
        <w:rPr>
          <w:rFonts w:asciiTheme="majorHAnsi" w:hAnsiTheme="majorHAnsi" w:cs="Times New Roman"/>
          <w:sz w:val="24"/>
          <w:szCs w:val="24"/>
        </w:rPr>
        <w:t>Acuerdos adoptados</w:t>
      </w:r>
    </w:p>
    <w:p w14:paraId="1CBBB5D4" w14:textId="77777777" w:rsidR="007054AB" w:rsidRPr="00235B2C" w:rsidRDefault="007054AB" w:rsidP="007054AB">
      <w:pPr>
        <w:spacing w:after="0"/>
        <w:ind w:left="1140"/>
        <w:jc w:val="both"/>
        <w:rPr>
          <w:rFonts w:asciiTheme="majorHAnsi" w:hAnsiTheme="majorHAnsi" w:cs="Times New Roman"/>
          <w:sz w:val="24"/>
          <w:szCs w:val="24"/>
        </w:rPr>
      </w:pPr>
    </w:p>
    <w:p w14:paraId="07702615" w14:textId="626398FF" w:rsidR="007054AB" w:rsidRPr="00235B2C" w:rsidRDefault="007054AB" w:rsidP="007054AB">
      <w:pPr>
        <w:jc w:val="both"/>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 xml:space="preserve">CULO 25°: </w:t>
      </w:r>
      <w:r w:rsidRPr="00235B2C">
        <w:rPr>
          <w:rFonts w:asciiTheme="majorHAnsi" w:hAnsiTheme="majorHAnsi" w:cs="Times New Roman"/>
          <w:sz w:val="24"/>
          <w:szCs w:val="24"/>
        </w:rPr>
        <w:t>El acta será firmada por el presidente de la organización, por el secretario y por tres asambleístas designados para tal efecto en la misma asamblea.</w:t>
      </w:r>
    </w:p>
    <w:p w14:paraId="7471B231" w14:textId="77777777" w:rsidR="007054AB" w:rsidRPr="00235B2C" w:rsidRDefault="007054AB" w:rsidP="007054AB">
      <w:pPr>
        <w:spacing w:after="0"/>
        <w:ind w:left="1500"/>
        <w:jc w:val="both"/>
        <w:rPr>
          <w:rFonts w:asciiTheme="majorHAnsi" w:hAnsiTheme="majorHAnsi" w:cs="Times New Roman"/>
          <w:sz w:val="24"/>
          <w:szCs w:val="24"/>
        </w:rPr>
      </w:pPr>
      <w:r w:rsidRPr="00235B2C">
        <w:rPr>
          <w:rFonts w:asciiTheme="majorHAnsi" w:hAnsiTheme="majorHAnsi" w:cs="Times New Roman"/>
          <w:sz w:val="24"/>
          <w:szCs w:val="24"/>
        </w:rPr>
        <w:t xml:space="preserve">                                   </w:t>
      </w:r>
      <w:r w:rsidRPr="00235B2C">
        <w:rPr>
          <w:rFonts w:asciiTheme="majorHAnsi" w:hAnsiTheme="majorHAnsi" w:cs="Times New Roman"/>
          <w:b/>
          <w:sz w:val="24"/>
          <w:szCs w:val="24"/>
        </w:rPr>
        <w:t xml:space="preserve"> </w:t>
      </w:r>
      <w:r w:rsidRPr="00235B2C">
        <w:rPr>
          <w:rFonts w:asciiTheme="majorHAnsi" w:hAnsiTheme="majorHAnsi" w:cs="Times New Roman"/>
          <w:b/>
          <w:sz w:val="24"/>
          <w:szCs w:val="24"/>
        </w:rPr>
        <w:tab/>
      </w:r>
      <w:r w:rsidRPr="00235B2C">
        <w:rPr>
          <w:rFonts w:asciiTheme="majorHAnsi" w:hAnsiTheme="majorHAnsi" w:cs="Times New Roman"/>
          <w:b/>
          <w:sz w:val="24"/>
          <w:szCs w:val="24"/>
        </w:rPr>
        <w:tab/>
        <w:t>TITULO IV</w:t>
      </w:r>
    </w:p>
    <w:p w14:paraId="48CDF557" w14:textId="77777777" w:rsidR="007054AB" w:rsidRPr="00235B2C" w:rsidRDefault="007054AB" w:rsidP="007054AB">
      <w:pPr>
        <w:jc w:val="center"/>
        <w:rPr>
          <w:rFonts w:asciiTheme="majorHAnsi" w:hAnsiTheme="majorHAnsi" w:cs="Times New Roman"/>
          <w:b/>
          <w:sz w:val="24"/>
          <w:szCs w:val="24"/>
          <w:u w:val="single"/>
        </w:rPr>
      </w:pPr>
      <w:r w:rsidRPr="00235B2C">
        <w:rPr>
          <w:rFonts w:asciiTheme="majorHAnsi" w:hAnsiTheme="majorHAnsi" w:cs="Times New Roman"/>
          <w:b/>
          <w:sz w:val="24"/>
          <w:szCs w:val="24"/>
          <w:u w:val="single"/>
        </w:rPr>
        <w:t>DEL DIRECTORIO Y ELECCIONES</w:t>
      </w:r>
    </w:p>
    <w:p w14:paraId="2049E80B" w14:textId="4133F975" w:rsidR="007054AB" w:rsidRPr="00235B2C" w:rsidRDefault="007054AB" w:rsidP="007054AB">
      <w:pPr>
        <w:rPr>
          <w:rFonts w:asciiTheme="majorHAnsi" w:hAnsiTheme="majorHAnsi" w:cs="Times New Roman"/>
          <w:b/>
          <w:sz w:val="24"/>
          <w:szCs w:val="24"/>
          <w:u w:val="single"/>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 xml:space="preserve">CULO 26°: </w:t>
      </w:r>
      <w:r w:rsidRPr="00235B2C">
        <w:rPr>
          <w:rFonts w:asciiTheme="majorHAnsi" w:hAnsiTheme="majorHAnsi" w:cs="Times New Roman"/>
          <w:sz w:val="24"/>
          <w:szCs w:val="24"/>
        </w:rPr>
        <w:t>El directorio tendrá a su cargo la dirección y administración superior de la organización en conformidad a la ley N° 19.418 y al presente estatuto.</w:t>
      </w:r>
    </w:p>
    <w:p w14:paraId="4E57B4E1" w14:textId="77777777" w:rsidR="007054AB" w:rsidRPr="00235B2C" w:rsidRDefault="007054AB" w:rsidP="007054AB">
      <w:pPr>
        <w:jc w:val="both"/>
        <w:rPr>
          <w:rFonts w:asciiTheme="majorHAnsi" w:hAnsiTheme="majorHAnsi" w:cs="Times New Roman"/>
          <w:sz w:val="24"/>
          <w:szCs w:val="24"/>
        </w:rPr>
      </w:pPr>
      <w:r w:rsidRPr="00235B2C">
        <w:rPr>
          <w:rFonts w:asciiTheme="majorHAnsi" w:hAnsiTheme="majorHAnsi" w:cs="Times New Roman"/>
          <w:sz w:val="24"/>
          <w:szCs w:val="24"/>
        </w:rPr>
        <w:t xml:space="preserve">El directorio deberá estar compuesto por tres miembros titulares elegidos, por votación directa, secreta e informada, por un periodo de </w:t>
      </w:r>
      <w:r w:rsidRPr="00235B2C">
        <w:rPr>
          <w:rFonts w:asciiTheme="majorHAnsi" w:hAnsiTheme="majorHAnsi" w:cs="Times New Roman"/>
          <w:b/>
          <w:sz w:val="24"/>
          <w:szCs w:val="24"/>
        </w:rPr>
        <w:t>tres (3) años</w:t>
      </w:r>
      <w:r w:rsidRPr="00235B2C">
        <w:rPr>
          <w:rFonts w:asciiTheme="majorHAnsi" w:hAnsiTheme="majorHAnsi" w:cs="Times New Roman"/>
          <w:sz w:val="24"/>
          <w:szCs w:val="24"/>
        </w:rPr>
        <w:t>, pudiendo ser reelegidos.</w:t>
      </w:r>
    </w:p>
    <w:p w14:paraId="15C2EF23" w14:textId="65468519" w:rsidR="007054AB" w:rsidRPr="00235B2C" w:rsidRDefault="007054AB" w:rsidP="007054AB">
      <w:pPr>
        <w:jc w:val="both"/>
        <w:rPr>
          <w:rFonts w:asciiTheme="majorHAnsi" w:hAnsiTheme="majorHAnsi" w:cs="Times New Roman"/>
          <w:sz w:val="24"/>
          <w:szCs w:val="24"/>
        </w:rPr>
      </w:pPr>
      <w:r w:rsidRPr="00235B2C">
        <w:rPr>
          <w:rFonts w:asciiTheme="majorHAnsi" w:hAnsiTheme="majorHAnsi" w:cs="Times New Roman"/>
          <w:sz w:val="24"/>
          <w:szCs w:val="24"/>
        </w:rPr>
        <w:t>En el mismo acto se elegirá igual número de miembros suplentes, los que, ordenados según la votación obtenida por cada uno de ellos de manera decreciente, suplirán al o los miembros titulares que se encuentran temporalmente impedidos de desempeñar sus funciones, mientras dure tal imposibilidad o lo reemplazaran cuando por fallecimiento, inhabilidad sobreviniente, imposibilidad u otra causa legal, no pudieren continuar con el desempeño de sus funciones.</w:t>
      </w:r>
    </w:p>
    <w:p w14:paraId="3BFCB35B" w14:textId="4EBDA35D" w:rsidR="0096766D" w:rsidRPr="00235B2C" w:rsidRDefault="0096766D" w:rsidP="0096766D">
      <w:pPr>
        <w:jc w:val="both"/>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27°: Para ser dirigente de la organización se requiere:</w:t>
      </w:r>
    </w:p>
    <w:p w14:paraId="6879822C" w14:textId="154BDCBC" w:rsidR="0096766D" w:rsidRPr="00235B2C" w:rsidRDefault="0096766D" w:rsidP="006F1D2A">
      <w:pPr>
        <w:pStyle w:val="Prrafodelista"/>
        <w:numPr>
          <w:ilvl w:val="0"/>
          <w:numId w:val="36"/>
        </w:numPr>
        <w:spacing w:after="0"/>
        <w:jc w:val="both"/>
        <w:rPr>
          <w:rFonts w:asciiTheme="majorHAnsi" w:hAnsiTheme="majorHAnsi" w:cs="Times New Roman"/>
          <w:sz w:val="24"/>
          <w:szCs w:val="24"/>
        </w:rPr>
      </w:pPr>
      <w:r w:rsidRPr="00235B2C">
        <w:rPr>
          <w:rFonts w:asciiTheme="majorHAnsi" w:hAnsiTheme="majorHAnsi" w:cs="Times New Roman"/>
          <w:sz w:val="24"/>
          <w:szCs w:val="24"/>
        </w:rPr>
        <w:t xml:space="preserve">Tener a lo menos </w:t>
      </w:r>
      <w:r w:rsidR="009929B4" w:rsidRPr="00235B2C">
        <w:rPr>
          <w:rFonts w:asciiTheme="majorHAnsi" w:hAnsiTheme="majorHAnsi" w:cs="Times New Roman"/>
          <w:sz w:val="24"/>
          <w:szCs w:val="24"/>
        </w:rPr>
        <w:t>60</w:t>
      </w:r>
      <w:r w:rsidRPr="00235B2C">
        <w:rPr>
          <w:rFonts w:asciiTheme="majorHAnsi" w:hAnsiTheme="majorHAnsi" w:cs="Times New Roman"/>
          <w:sz w:val="24"/>
          <w:szCs w:val="24"/>
        </w:rPr>
        <w:t xml:space="preserve"> años de edad;</w:t>
      </w:r>
    </w:p>
    <w:p w14:paraId="1883C334" w14:textId="77777777" w:rsidR="0096766D" w:rsidRPr="00235B2C" w:rsidRDefault="0096766D" w:rsidP="006F1D2A">
      <w:pPr>
        <w:pStyle w:val="Prrafodelista"/>
        <w:numPr>
          <w:ilvl w:val="0"/>
          <w:numId w:val="36"/>
        </w:numPr>
        <w:spacing w:after="0"/>
        <w:jc w:val="both"/>
        <w:rPr>
          <w:rFonts w:asciiTheme="majorHAnsi" w:hAnsiTheme="majorHAnsi" w:cs="Times New Roman"/>
          <w:sz w:val="24"/>
          <w:szCs w:val="24"/>
        </w:rPr>
      </w:pPr>
      <w:r w:rsidRPr="00235B2C">
        <w:rPr>
          <w:rFonts w:asciiTheme="majorHAnsi" w:hAnsiTheme="majorHAnsi" w:cs="Times New Roman"/>
          <w:sz w:val="24"/>
          <w:szCs w:val="24"/>
        </w:rPr>
        <w:t>tener un año de afiliación como mínimo al momento de la elección;</w:t>
      </w:r>
    </w:p>
    <w:p w14:paraId="11E466FA" w14:textId="77777777" w:rsidR="0096766D" w:rsidRPr="00235B2C" w:rsidRDefault="0096766D" w:rsidP="006F1D2A">
      <w:pPr>
        <w:pStyle w:val="Prrafodelista"/>
        <w:numPr>
          <w:ilvl w:val="0"/>
          <w:numId w:val="36"/>
        </w:numPr>
        <w:spacing w:after="0"/>
        <w:jc w:val="both"/>
        <w:rPr>
          <w:rFonts w:asciiTheme="majorHAnsi" w:hAnsiTheme="majorHAnsi" w:cs="Times New Roman"/>
          <w:sz w:val="24"/>
          <w:szCs w:val="24"/>
        </w:rPr>
      </w:pPr>
      <w:r w:rsidRPr="00235B2C">
        <w:rPr>
          <w:rFonts w:asciiTheme="majorHAnsi" w:hAnsiTheme="majorHAnsi" w:cs="Times New Roman"/>
          <w:sz w:val="24"/>
          <w:szCs w:val="24"/>
        </w:rPr>
        <w:t>no encontrarse suspendido como socio;</w:t>
      </w:r>
    </w:p>
    <w:p w14:paraId="024F4A6F" w14:textId="77777777" w:rsidR="0096766D" w:rsidRPr="00235B2C" w:rsidRDefault="0096766D" w:rsidP="006F1D2A">
      <w:pPr>
        <w:pStyle w:val="Prrafodelista"/>
        <w:numPr>
          <w:ilvl w:val="0"/>
          <w:numId w:val="36"/>
        </w:numPr>
        <w:spacing w:after="0"/>
        <w:jc w:val="both"/>
        <w:rPr>
          <w:rFonts w:asciiTheme="majorHAnsi" w:hAnsiTheme="majorHAnsi" w:cs="Times New Roman"/>
          <w:sz w:val="24"/>
          <w:szCs w:val="24"/>
        </w:rPr>
      </w:pPr>
      <w:r w:rsidRPr="00235B2C">
        <w:rPr>
          <w:rFonts w:asciiTheme="majorHAnsi" w:hAnsiTheme="majorHAnsi" w:cs="Times New Roman"/>
          <w:sz w:val="24"/>
          <w:szCs w:val="24"/>
        </w:rPr>
        <w:t>ser chileno o extranjero avecindado por más de tres años en el país</w:t>
      </w:r>
    </w:p>
    <w:p w14:paraId="36E72DFC" w14:textId="577F96D0" w:rsidR="0096766D" w:rsidRPr="00235B2C" w:rsidRDefault="0096766D" w:rsidP="006F1D2A">
      <w:pPr>
        <w:pStyle w:val="Prrafodelista"/>
        <w:numPr>
          <w:ilvl w:val="0"/>
          <w:numId w:val="36"/>
        </w:numPr>
        <w:spacing w:after="0"/>
        <w:jc w:val="both"/>
        <w:rPr>
          <w:rFonts w:asciiTheme="majorHAnsi" w:hAnsiTheme="majorHAnsi" w:cs="Times New Roman"/>
          <w:sz w:val="24"/>
          <w:szCs w:val="24"/>
        </w:rPr>
      </w:pPr>
      <w:r w:rsidRPr="00235B2C">
        <w:rPr>
          <w:rFonts w:asciiTheme="majorHAnsi" w:hAnsiTheme="majorHAnsi" w:cs="Times New Roman"/>
          <w:sz w:val="24"/>
          <w:szCs w:val="24"/>
        </w:rPr>
        <w:lastRenderedPageBreak/>
        <w:t>no estar procesado ni cumpliendo condena por delito que merezcan pena aflictiva lo que debe ser acreditado a través de Certificado de Antecedentes emitidos por el registro civil.</w:t>
      </w:r>
    </w:p>
    <w:p w14:paraId="54C9904A" w14:textId="77777777" w:rsidR="0096766D" w:rsidRPr="00235B2C" w:rsidRDefault="0096766D" w:rsidP="0096766D">
      <w:pPr>
        <w:pStyle w:val="Prrafodelista"/>
        <w:spacing w:after="0"/>
        <w:jc w:val="both"/>
        <w:rPr>
          <w:rFonts w:asciiTheme="majorHAnsi" w:hAnsiTheme="majorHAnsi" w:cs="Times New Roman"/>
          <w:sz w:val="24"/>
          <w:szCs w:val="24"/>
        </w:rPr>
      </w:pPr>
    </w:p>
    <w:p w14:paraId="594AECD3" w14:textId="77777777" w:rsidR="0096766D" w:rsidRPr="00235B2C" w:rsidRDefault="0096766D" w:rsidP="0096766D">
      <w:pPr>
        <w:spacing w:after="0"/>
        <w:jc w:val="both"/>
        <w:rPr>
          <w:rFonts w:asciiTheme="majorHAnsi" w:hAnsiTheme="majorHAnsi" w:cs="Times New Roman"/>
          <w:b/>
          <w:bCs/>
          <w:sz w:val="24"/>
          <w:szCs w:val="24"/>
        </w:rPr>
      </w:pPr>
      <w:r w:rsidRPr="00235B2C">
        <w:rPr>
          <w:rFonts w:asciiTheme="majorHAnsi" w:hAnsiTheme="majorHAnsi" w:cs="Times New Roman"/>
          <w:b/>
          <w:bCs/>
          <w:sz w:val="24"/>
          <w:szCs w:val="24"/>
        </w:rPr>
        <w:t>No podrán ser dirigentes los socios que:</w:t>
      </w:r>
    </w:p>
    <w:p w14:paraId="2A6C3EE8" w14:textId="77777777" w:rsidR="0096766D" w:rsidRPr="00235B2C" w:rsidRDefault="0096766D" w:rsidP="006F1D2A">
      <w:pPr>
        <w:pStyle w:val="Prrafodelista"/>
        <w:numPr>
          <w:ilvl w:val="0"/>
          <w:numId w:val="37"/>
        </w:numPr>
        <w:spacing w:after="0"/>
        <w:jc w:val="both"/>
        <w:rPr>
          <w:rFonts w:asciiTheme="majorHAnsi" w:hAnsiTheme="majorHAnsi" w:cs="Times New Roman"/>
          <w:sz w:val="24"/>
          <w:szCs w:val="24"/>
        </w:rPr>
      </w:pPr>
      <w:r w:rsidRPr="00235B2C">
        <w:rPr>
          <w:rFonts w:asciiTheme="majorHAnsi" w:hAnsiTheme="majorHAnsi" w:cs="Times New Roman"/>
          <w:sz w:val="24"/>
          <w:szCs w:val="24"/>
        </w:rPr>
        <w:t>son miembros de la comisión electoral de la organización</w:t>
      </w:r>
    </w:p>
    <w:p w14:paraId="15B62579" w14:textId="77777777" w:rsidR="0096766D" w:rsidRPr="00235B2C" w:rsidRDefault="0096766D" w:rsidP="006F1D2A">
      <w:pPr>
        <w:pStyle w:val="Prrafodelista"/>
        <w:numPr>
          <w:ilvl w:val="0"/>
          <w:numId w:val="37"/>
        </w:numPr>
        <w:spacing w:after="0"/>
        <w:jc w:val="both"/>
        <w:rPr>
          <w:rFonts w:asciiTheme="majorHAnsi" w:hAnsiTheme="majorHAnsi" w:cs="Times New Roman"/>
          <w:sz w:val="24"/>
          <w:szCs w:val="24"/>
        </w:rPr>
      </w:pPr>
      <w:r w:rsidRPr="00235B2C">
        <w:rPr>
          <w:rFonts w:asciiTheme="majorHAnsi" w:hAnsiTheme="majorHAnsi" w:cs="Times New Roman"/>
          <w:sz w:val="24"/>
          <w:szCs w:val="24"/>
        </w:rPr>
        <w:t xml:space="preserve">ocupan el cargo de Alcalde, Concejal, y funcionarios Municipales que ocupen cargos de directivos. </w:t>
      </w:r>
    </w:p>
    <w:p w14:paraId="07C8489C" w14:textId="77777777" w:rsidR="0096766D" w:rsidRPr="00235B2C" w:rsidRDefault="0096766D" w:rsidP="0096766D">
      <w:pPr>
        <w:spacing w:after="0"/>
        <w:ind w:left="720"/>
        <w:jc w:val="both"/>
        <w:rPr>
          <w:rFonts w:asciiTheme="majorHAnsi" w:hAnsiTheme="majorHAnsi" w:cs="Times New Roman"/>
          <w:sz w:val="24"/>
          <w:szCs w:val="24"/>
        </w:rPr>
      </w:pPr>
    </w:p>
    <w:p w14:paraId="29963E3F" w14:textId="623EFCC7" w:rsidR="0096766D" w:rsidRPr="00235B2C" w:rsidRDefault="0096766D" w:rsidP="0096766D">
      <w:pPr>
        <w:jc w:val="both"/>
        <w:rPr>
          <w:rFonts w:asciiTheme="majorHAnsi" w:hAnsiTheme="majorHAnsi" w:cs="Times New Roman"/>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 xml:space="preserve">CULO 28°: </w:t>
      </w:r>
      <w:r w:rsidRPr="00235B2C">
        <w:rPr>
          <w:rFonts w:asciiTheme="majorHAnsi" w:hAnsiTheme="majorHAnsi" w:cs="Times New Roman"/>
          <w:sz w:val="24"/>
          <w:szCs w:val="24"/>
        </w:rPr>
        <w:t xml:space="preserve">En la elección de directorio podrá postularse como candidatos todos los afiliados que, reuniendo los requisitos señalados en el artículo anterior se inscriban a lo menos con 10 días de anticipación a la fecha de la elección ante la comisión electoral de la organización. </w:t>
      </w:r>
    </w:p>
    <w:p w14:paraId="03DECBDC" w14:textId="77777777" w:rsidR="0096766D" w:rsidRPr="00235B2C" w:rsidRDefault="0096766D" w:rsidP="0096766D">
      <w:pPr>
        <w:jc w:val="both"/>
        <w:rPr>
          <w:rFonts w:asciiTheme="majorHAnsi" w:hAnsiTheme="majorHAnsi" w:cs="Times New Roman"/>
          <w:b/>
          <w:bCs/>
          <w:sz w:val="24"/>
          <w:szCs w:val="24"/>
        </w:rPr>
      </w:pPr>
      <w:r w:rsidRPr="00235B2C">
        <w:rPr>
          <w:rFonts w:asciiTheme="majorHAnsi" w:hAnsiTheme="majorHAnsi" w:cs="Times New Roman"/>
          <w:b/>
          <w:bCs/>
          <w:sz w:val="24"/>
          <w:szCs w:val="24"/>
        </w:rPr>
        <w:t>En las elecciones cada uno de los miembros de la organización tendrá derecho a un voto, el que será personal e indelegable.</w:t>
      </w:r>
    </w:p>
    <w:p w14:paraId="153F69A7" w14:textId="779456C5" w:rsidR="0096766D" w:rsidRPr="00235B2C" w:rsidRDefault="0096766D" w:rsidP="0096766D">
      <w:pPr>
        <w:jc w:val="both"/>
        <w:rPr>
          <w:rFonts w:asciiTheme="majorHAnsi" w:hAnsiTheme="majorHAnsi" w:cs="Times New Roman"/>
          <w:sz w:val="24"/>
          <w:szCs w:val="24"/>
        </w:rPr>
      </w:pPr>
      <w:r w:rsidRPr="00235B2C">
        <w:rPr>
          <w:rFonts w:asciiTheme="majorHAnsi" w:hAnsiTheme="majorHAnsi" w:cs="Times New Roman"/>
          <w:b/>
          <w:bCs/>
          <w:sz w:val="24"/>
          <w:szCs w:val="24"/>
        </w:rPr>
        <w:t>ART</w:t>
      </w:r>
      <w:r w:rsidR="006A1D34" w:rsidRPr="00235B2C">
        <w:rPr>
          <w:rFonts w:asciiTheme="majorHAnsi" w:hAnsiTheme="majorHAnsi" w:cs="Times New Roman"/>
          <w:b/>
          <w:bCs/>
          <w:sz w:val="24"/>
          <w:szCs w:val="24"/>
        </w:rPr>
        <w:t>Í</w:t>
      </w:r>
      <w:r w:rsidRPr="00235B2C">
        <w:rPr>
          <w:rFonts w:asciiTheme="majorHAnsi" w:hAnsiTheme="majorHAnsi" w:cs="Times New Roman"/>
          <w:b/>
          <w:bCs/>
          <w:sz w:val="24"/>
          <w:szCs w:val="24"/>
        </w:rPr>
        <w:t>CULO 29°</w:t>
      </w:r>
      <w:r w:rsidRPr="00235B2C">
        <w:rPr>
          <w:rFonts w:asciiTheme="majorHAnsi" w:hAnsiTheme="majorHAnsi" w:cs="Times New Roman"/>
          <w:sz w:val="24"/>
          <w:szCs w:val="24"/>
        </w:rPr>
        <w:t>: Resultaran electos al directorio quienes, en una misma votación obtengan las más altas mayorías correspondiéndole el cargo de presidente a quien obtenga la primera mayoría individual. Los cargos de secretario y tesorero, y los demás que dispongan los estatutos se previeran por elección entre los propios miembros del directorio.</w:t>
      </w:r>
    </w:p>
    <w:p w14:paraId="3CC4DE05" w14:textId="0081CCDD" w:rsidR="0096766D" w:rsidRPr="00235B2C" w:rsidRDefault="0096766D" w:rsidP="0096766D">
      <w:pPr>
        <w:jc w:val="both"/>
        <w:rPr>
          <w:rFonts w:asciiTheme="majorHAnsi" w:hAnsiTheme="majorHAnsi" w:cs="Times New Roman"/>
          <w:sz w:val="24"/>
          <w:szCs w:val="24"/>
        </w:rPr>
      </w:pPr>
      <w:r w:rsidRPr="00235B2C">
        <w:rPr>
          <w:rFonts w:asciiTheme="majorHAnsi" w:hAnsiTheme="majorHAnsi" w:cs="Times New Roman"/>
          <w:sz w:val="24"/>
          <w:szCs w:val="24"/>
        </w:rPr>
        <w:t xml:space="preserve">En caso de empate prevalecerá la antigüedad en el Club de Adulto Mayor y si subsiste, se procederá a sorteo entre los empatados.  </w:t>
      </w:r>
    </w:p>
    <w:p w14:paraId="6786420D" w14:textId="0E9CF21C" w:rsidR="0096766D" w:rsidRPr="00235B2C" w:rsidRDefault="0096766D" w:rsidP="0096766D">
      <w:pPr>
        <w:jc w:val="both"/>
        <w:rPr>
          <w:rFonts w:asciiTheme="majorHAnsi" w:hAnsiTheme="majorHAnsi" w:cs="Times New Roman"/>
          <w:sz w:val="24"/>
          <w:szCs w:val="24"/>
        </w:rPr>
      </w:pPr>
      <w:r w:rsidRPr="00235B2C">
        <w:rPr>
          <w:rFonts w:asciiTheme="majorHAnsi" w:hAnsiTheme="majorHAnsi" w:cs="Times New Roman"/>
          <w:sz w:val="24"/>
          <w:szCs w:val="24"/>
        </w:rPr>
        <w:t>Las normas de este artículo, salvo la referente a la inscripción de candidatura, serán aplicables a la elección de los demás órganos internos de la organización.</w:t>
      </w:r>
    </w:p>
    <w:p w14:paraId="22920897" w14:textId="584225E7" w:rsidR="00856283" w:rsidRPr="00235B2C" w:rsidRDefault="0096766D" w:rsidP="00856283">
      <w:pPr>
        <w:jc w:val="both"/>
        <w:rPr>
          <w:rFonts w:asciiTheme="majorHAnsi" w:hAnsiTheme="majorHAnsi" w:cs="Times New Roman"/>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 xml:space="preserve">CULO 30°: </w:t>
      </w:r>
      <w:bookmarkStart w:id="3" w:name="_Hlk214447640"/>
      <w:r w:rsidR="00856283" w:rsidRPr="00235B2C">
        <w:rPr>
          <w:rFonts w:asciiTheme="majorHAnsi" w:hAnsiTheme="majorHAnsi" w:cs="Times New Roman"/>
          <w:sz w:val="24"/>
          <w:szCs w:val="24"/>
        </w:rPr>
        <w:t>Dentro de los treinta (30) días anteriores al término de su mandato deberá renovarse íntegramente el Directorio, plazo dentro del cual deberá efectuarse la elección.</w:t>
      </w:r>
    </w:p>
    <w:bookmarkEnd w:id="3"/>
    <w:p w14:paraId="24A0DD91" w14:textId="61F9ECA8" w:rsidR="0096766D" w:rsidRPr="00235B2C" w:rsidRDefault="0096766D" w:rsidP="0096766D">
      <w:pPr>
        <w:jc w:val="both"/>
        <w:rPr>
          <w:rFonts w:asciiTheme="majorHAnsi" w:hAnsiTheme="majorHAnsi" w:cs="Times New Roman"/>
          <w:b/>
          <w:sz w:val="24"/>
          <w:szCs w:val="24"/>
        </w:rPr>
      </w:pPr>
      <w:r w:rsidRPr="00235B2C">
        <w:rPr>
          <w:rFonts w:asciiTheme="majorHAnsi" w:hAnsiTheme="majorHAnsi" w:cs="Times New Roman"/>
          <w:sz w:val="24"/>
          <w:szCs w:val="24"/>
        </w:rPr>
        <w:t>Sesenta (60) días antes de la elección del directorio, la Asamblea General deberá elegir una Comisión Electoral compuesta por tres miembros que tengan más de un año de antigüedad como socios y que sepan leer y escribir.</w:t>
      </w:r>
    </w:p>
    <w:p w14:paraId="4A60CC48" w14:textId="77777777" w:rsidR="0096766D" w:rsidRPr="00235B2C" w:rsidRDefault="0096766D" w:rsidP="0096766D">
      <w:pPr>
        <w:jc w:val="both"/>
        <w:rPr>
          <w:rFonts w:asciiTheme="majorHAnsi" w:hAnsiTheme="majorHAnsi" w:cs="Times New Roman"/>
          <w:sz w:val="24"/>
          <w:szCs w:val="24"/>
        </w:rPr>
      </w:pPr>
      <w:r w:rsidRPr="00235B2C">
        <w:rPr>
          <w:rFonts w:asciiTheme="majorHAnsi" w:hAnsiTheme="majorHAnsi" w:cs="Times New Roman"/>
          <w:sz w:val="24"/>
          <w:szCs w:val="24"/>
        </w:rPr>
        <w:t>La Asamblea determinará el sistema de votación a emplear para la elección de la Comisión.</w:t>
      </w:r>
    </w:p>
    <w:p w14:paraId="28D27DD0" w14:textId="4709A157" w:rsidR="0096766D" w:rsidRPr="00235B2C" w:rsidRDefault="0096766D" w:rsidP="0096766D">
      <w:pPr>
        <w:tabs>
          <w:tab w:val="left" w:pos="2100"/>
        </w:tabs>
        <w:jc w:val="both"/>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 xml:space="preserve">CULO 31°: </w:t>
      </w:r>
      <w:r w:rsidRPr="00235B2C">
        <w:rPr>
          <w:rFonts w:asciiTheme="majorHAnsi" w:hAnsiTheme="majorHAnsi" w:cs="Times New Roman"/>
          <w:bCs/>
          <w:sz w:val="24"/>
          <w:szCs w:val="24"/>
        </w:rPr>
        <w:t>La constitución del directorio deberá realizarse con la concurrencia de la mayoría de los directores.</w:t>
      </w:r>
    </w:p>
    <w:p w14:paraId="2E315899" w14:textId="77777777" w:rsidR="0096766D" w:rsidRPr="00235B2C" w:rsidRDefault="0096766D" w:rsidP="0096766D">
      <w:pPr>
        <w:tabs>
          <w:tab w:val="left" w:pos="2100"/>
        </w:tabs>
        <w:jc w:val="both"/>
        <w:rPr>
          <w:rFonts w:asciiTheme="majorHAnsi" w:hAnsiTheme="majorHAnsi" w:cs="Times New Roman"/>
          <w:bCs/>
          <w:sz w:val="24"/>
          <w:szCs w:val="24"/>
        </w:rPr>
      </w:pPr>
      <w:r w:rsidRPr="00235B2C">
        <w:rPr>
          <w:rFonts w:asciiTheme="majorHAnsi" w:hAnsiTheme="majorHAnsi" w:cs="Times New Roman"/>
          <w:bCs/>
          <w:sz w:val="24"/>
          <w:szCs w:val="24"/>
        </w:rPr>
        <w:t>Dentro de la semana siguiente en que termina el período del Directorio saliente, deberá recibirse del cargo el nuevo Directorio, en una reunión en la que se hará entrega de todos los libros, documentos y bienes que le pertenezcan a la organización o que administre. De esta reunión se levantará un acta en el Libro respectivo, la que firmarán los miembros de ambos directorios y el Presidente de la Comisión Electoral.</w:t>
      </w:r>
    </w:p>
    <w:p w14:paraId="3620BCB9" w14:textId="4F21EA60" w:rsidR="0096766D" w:rsidRPr="00235B2C" w:rsidRDefault="0096766D" w:rsidP="0096766D">
      <w:pPr>
        <w:jc w:val="both"/>
        <w:rPr>
          <w:rFonts w:asciiTheme="majorHAnsi" w:hAnsiTheme="majorHAnsi" w:cs="Times New Roman"/>
          <w:b/>
          <w:sz w:val="24"/>
          <w:szCs w:val="24"/>
        </w:rPr>
      </w:pPr>
      <w:r w:rsidRPr="00235B2C">
        <w:rPr>
          <w:rFonts w:asciiTheme="majorHAnsi" w:hAnsiTheme="majorHAnsi" w:cs="Times New Roman"/>
          <w:b/>
          <w:sz w:val="24"/>
          <w:szCs w:val="24"/>
        </w:rPr>
        <w:lastRenderedPageBreak/>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3</w:t>
      </w:r>
      <w:r w:rsidR="00C75661" w:rsidRPr="00235B2C">
        <w:rPr>
          <w:rFonts w:asciiTheme="majorHAnsi" w:hAnsiTheme="majorHAnsi" w:cs="Times New Roman"/>
          <w:b/>
          <w:sz w:val="24"/>
          <w:szCs w:val="24"/>
        </w:rPr>
        <w:t>2</w:t>
      </w:r>
      <w:r w:rsidRPr="00235B2C">
        <w:rPr>
          <w:rFonts w:asciiTheme="majorHAnsi" w:hAnsiTheme="majorHAnsi" w:cs="Times New Roman"/>
          <w:b/>
          <w:sz w:val="24"/>
          <w:szCs w:val="24"/>
        </w:rPr>
        <w:t xml:space="preserve">°: </w:t>
      </w:r>
      <w:r w:rsidRPr="00235B2C">
        <w:rPr>
          <w:rFonts w:asciiTheme="majorHAnsi" w:hAnsiTheme="majorHAnsi" w:cs="Times New Roman"/>
          <w:sz w:val="24"/>
          <w:szCs w:val="24"/>
        </w:rPr>
        <w:t>El directorio sesionara con la mayoría de sus miembros y sus acuerdos se adoptarán por la mayoría de los directores asistentes, en caso de empate, será dirimente el voto de quien preside.</w:t>
      </w:r>
    </w:p>
    <w:p w14:paraId="20F4E890" w14:textId="4126BAD7" w:rsidR="0096766D" w:rsidRPr="00235B2C" w:rsidRDefault="0096766D" w:rsidP="0096766D">
      <w:pPr>
        <w:jc w:val="both"/>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3</w:t>
      </w:r>
      <w:r w:rsidR="00C75661" w:rsidRPr="00235B2C">
        <w:rPr>
          <w:rFonts w:asciiTheme="majorHAnsi" w:hAnsiTheme="majorHAnsi" w:cs="Times New Roman"/>
          <w:b/>
          <w:sz w:val="24"/>
          <w:szCs w:val="24"/>
        </w:rPr>
        <w:t>3</w:t>
      </w:r>
      <w:r w:rsidRPr="00235B2C">
        <w:rPr>
          <w:rFonts w:asciiTheme="majorHAnsi" w:hAnsiTheme="majorHAnsi" w:cs="Times New Roman"/>
          <w:b/>
          <w:sz w:val="24"/>
          <w:szCs w:val="24"/>
        </w:rPr>
        <w:t xml:space="preserve">°: </w:t>
      </w:r>
      <w:r w:rsidRPr="00235B2C">
        <w:rPr>
          <w:rFonts w:asciiTheme="majorHAnsi" w:hAnsiTheme="majorHAnsi" w:cs="Times New Roman"/>
          <w:sz w:val="24"/>
          <w:szCs w:val="24"/>
        </w:rPr>
        <w:t xml:space="preserve">De las deliberaciones y acuerdos del directorio se dejará constancia en un libro de actas. Cada Acta deberá contener lo señalado en el artículo 24 y será firmada por todos los directores que concurriesen a la sesión.  </w:t>
      </w:r>
    </w:p>
    <w:p w14:paraId="6E8AB09B" w14:textId="77777777" w:rsidR="0096766D" w:rsidRPr="00235B2C" w:rsidRDefault="0096766D" w:rsidP="0096766D">
      <w:pPr>
        <w:jc w:val="both"/>
        <w:rPr>
          <w:rFonts w:asciiTheme="majorHAnsi" w:hAnsiTheme="majorHAnsi" w:cs="Times New Roman"/>
          <w:sz w:val="24"/>
          <w:szCs w:val="24"/>
        </w:rPr>
      </w:pPr>
      <w:r w:rsidRPr="00235B2C">
        <w:rPr>
          <w:rFonts w:asciiTheme="majorHAnsi" w:hAnsiTheme="majorHAnsi" w:cs="Times New Roman"/>
          <w:sz w:val="24"/>
          <w:szCs w:val="24"/>
        </w:rPr>
        <w:t>El directorio que desee salvar su responsabilidad por algún acto o acuerdo, debe exigir que se deje constancia de su opinión en el acta.  Si algún director no pudiera o se negará a firmar el acta se dejará constancia de este hecho en ella, la que tendrá validez con las firmas restantes</w:t>
      </w:r>
      <w:r w:rsidRPr="00235B2C">
        <w:rPr>
          <w:rFonts w:asciiTheme="majorHAnsi" w:hAnsiTheme="majorHAnsi" w:cs="Times New Roman"/>
          <w:b/>
          <w:sz w:val="24"/>
          <w:szCs w:val="24"/>
        </w:rPr>
        <w:t>.</w:t>
      </w:r>
    </w:p>
    <w:p w14:paraId="59A61169" w14:textId="033AE592" w:rsidR="0096766D" w:rsidRPr="00235B2C" w:rsidRDefault="0096766D" w:rsidP="0096766D">
      <w:pPr>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3</w:t>
      </w:r>
      <w:r w:rsidR="00C75661" w:rsidRPr="00235B2C">
        <w:rPr>
          <w:rFonts w:asciiTheme="majorHAnsi" w:hAnsiTheme="majorHAnsi" w:cs="Times New Roman"/>
          <w:b/>
          <w:sz w:val="24"/>
          <w:szCs w:val="24"/>
        </w:rPr>
        <w:t>4</w:t>
      </w:r>
      <w:r w:rsidRPr="00235B2C">
        <w:rPr>
          <w:rFonts w:asciiTheme="majorHAnsi" w:hAnsiTheme="majorHAnsi" w:cs="Times New Roman"/>
          <w:b/>
          <w:sz w:val="24"/>
          <w:szCs w:val="24"/>
        </w:rPr>
        <w:t>°: Los directo</w:t>
      </w:r>
      <w:r w:rsidR="006A1D34" w:rsidRPr="00235B2C">
        <w:rPr>
          <w:rFonts w:asciiTheme="majorHAnsi" w:hAnsiTheme="majorHAnsi" w:cs="Times New Roman"/>
          <w:b/>
          <w:sz w:val="24"/>
          <w:szCs w:val="24"/>
        </w:rPr>
        <w:t>res</w:t>
      </w:r>
      <w:r w:rsidRPr="00235B2C">
        <w:rPr>
          <w:rFonts w:asciiTheme="majorHAnsi" w:hAnsiTheme="majorHAnsi" w:cs="Times New Roman"/>
          <w:b/>
          <w:sz w:val="24"/>
          <w:szCs w:val="24"/>
        </w:rPr>
        <w:t xml:space="preserve"> cesar</w:t>
      </w:r>
      <w:r w:rsidR="006A1D34" w:rsidRPr="00235B2C">
        <w:rPr>
          <w:rFonts w:asciiTheme="majorHAnsi" w:hAnsiTheme="majorHAnsi" w:cs="Times New Roman"/>
          <w:b/>
          <w:sz w:val="24"/>
          <w:szCs w:val="24"/>
        </w:rPr>
        <w:t>á</w:t>
      </w:r>
      <w:r w:rsidRPr="00235B2C">
        <w:rPr>
          <w:rFonts w:asciiTheme="majorHAnsi" w:hAnsiTheme="majorHAnsi" w:cs="Times New Roman"/>
          <w:b/>
          <w:sz w:val="24"/>
          <w:szCs w:val="24"/>
        </w:rPr>
        <w:t>n en sus cargos</w:t>
      </w:r>
      <w:r w:rsidR="006A1D34" w:rsidRPr="00235B2C">
        <w:rPr>
          <w:rFonts w:asciiTheme="majorHAnsi" w:hAnsiTheme="majorHAnsi" w:cs="Times New Roman"/>
          <w:b/>
          <w:sz w:val="24"/>
          <w:szCs w:val="24"/>
        </w:rPr>
        <w:t>:</w:t>
      </w:r>
    </w:p>
    <w:p w14:paraId="52F6C096" w14:textId="77777777" w:rsidR="0096766D" w:rsidRPr="00235B2C" w:rsidRDefault="0096766D" w:rsidP="006F1D2A">
      <w:pPr>
        <w:pStyle w:val="Prrafodelista"/>
        <w:numPr>
          <w:ilvl w:val="0"/>
          <w:numId w:val="38"/>
        </w:numPr>
        <w:spacing w:after="0"/>
        <w:jc w:val="both"/>
        <w:rPr>
          <w:rFonts w:asciiTheme="majorHAnsi" w:hAnsiTheme="majorHAnsi" w:cs="Times New Roman"/>
          <w:sz w:val="24"/>
          <w:szCs w:val="24"/>
        </w:rPr>
      </w:pPr>
      <w:r w:rsidRPr="00235B2C">
        <w:rPr>
          <w:rFonts w:asciiTheme="majorHAnsi" w:hAnsiTheme="majorHAnsi" w:cs="Times New Roman"/>
          <w:sz w:val="24"/>
          <w:szCs w:val="24"/>
        </w:rPr>
        <w:t>Por el cumplimiento del periodo para el cual fueron elegidos.</w:t>
      </w:r>
    </w:p>
    <w:p w14:paraId="5F47135B" w14:textId="77777777" w:rsidR="0096766D" w:rsidRPr="00235B2C" w:rsidRDefault="0096766D" w:rsidP="006F1D2A">
      <w:pPr>
        <w:numPr>
          <w:ilvl w:val="0"/>
          <w:numId w:val="38"/>
        </w:numPr>
        <w:spacing w:after="0"/>
        <w:jc w:val="both"/>
        <w:rPr>
          <w:rFonts w:asciiTheme="majorHAnsi" w:hAnsiTheme="majorHAnsi" w:cs="Times New Roman"/>
          <w:sz w:val="24"/>
          <w:szCs w:val="24"/>
        </w:rPr>
      </w:pPr>
      <w:r w:rsidRPr="00235B2C">
        <w:rPr>
          <w:rFonts w:asciiTheme="majorHAnsi" w:hAnsiTheme="majorHAnsi" w:cs="Times New Roman"/>
          <w:sz w:val="24"/>
          <w:szCs w:val="24"/>
        </w:rPr>
        <w:t>Por renuncia presentada por escrito al directorio, cesando en sus funciones y responsabilidades al momento que este tome conocimiento de aquella.</w:t>
      </w:r>
    </w:p>
    <w:p w14:paraId="44BE743B" w14:textId="77777777" w:rsidR="0096766D" w:rsidRPr="00235B2C" w:rsidRDefault="0096766D" w:rsidP="006F1D2A">
      <w:pPr>
        <w:numPr>
          <w:ilvl w:val="0"/>
          <w:numId w:val="38"/>
        </w:numPr>
        <w:spacing w:after="0"/>
        <w:jc w:val="both"/>
        <w:rPr>
          <w:rFonts w:asciiTheme="majorHAnsi" w:hAnsiTheme="majorHAnsi" w:cs="Times New Roman"/>
          <w:sz w:val="24"/>
          <w:szCs w:val="24"/>
        </w:rPr>
      </w:pPr>
      <w:r w:rsidRPr="00235B2C">
        <w:rPr>
          <w:rFonts w:asciiTheme="majorHAnsi" w:hAnsiTheme="majorHAnsi" w:cs="Times New Roman"/>
          <w:sz w:val="24"/>
          <w:szCs w:val="24"/>
        </w:rPr>
        <w:t>Por inhabilidad sobreviviente, calificada en conformidad a los estatutos.</w:t>
      </w:r>
    </w:p>
    <w:p w14:paraId="597DE408" w14:textId="77777777" w:rsidR="0096766D" w:rsidRPr="00235B2C" w:rsidRDefault="0096766D" w:rsidP="006F1D2A">
      <w:pPr>
        <w:numPr>
          <w:ilvl w:val="0"/>
          <w:numId w:val="38"/>
        </w:numPr>
        <w:spacing w:after="0"/>
        <w:jc w:val="both"/>
        <w:rPr>
          <w:rFonts w:asciiTheme="majorHAnsi" w:hAnsiTheme="majorHAnsi" w:cs="Times New Roman"/>
          <w:sz w:val="24"/>
          <w:szCs w:val="24"/>
        </w:rPr>
      </w:pPr>
      <w:r w:rsidRPr="00235B2C">
        <w:rPr>
          <w:rFonts w:asciiTheme="majorHAnsi" w:hAnsiTheme="majorHAnsi" w:cs="Times New Roman"/>
          <w:sz w:val="24"/>
          <w:szCs w:val="24"/>
        </w:rPr>
        <w:t>Por censura, acordada en sesión extraordinaria especialmente convocada al efecto por los dos tercios de los miembros presentes, será motivo de censura la transgresión por los dirigentes de cualquiera de los deberes.</w:t>
      </w:r>
    </w:p>
    <w:p w14:paraId="4DA1F6A0" w14:textId="77777777" w:rsidR="0096766D" w:rsidRPr="00235B2C" w:rsidRDefault="0096766D" w:rsidP="006F1D2A">
      <w:pPr>
        <w:numPr>
          <w:ilvl w:val="0"/>
          <w:numId w:val="38"/>
        </w:numPr>
        <w:spacing w:after="0"/>
        <w:jc w:val="both"/>
        <w:rPr>
          <w:rFonts w:asciiTheme="majorHAnsi" w:hAnsiTheme="majorHAnsi" w:cs="Times New Roman"/>
          <w:sz w:val="24"/>
          <w:szCs w:val="24"/>
        </w:rPr>
      </w:pPr>
      <w:r w:rsidRPr="00235B2C">
        <w:rPr>
          <w:rFonts w:asciiTheme="majorHAnsi" w:hAnsiTheme="majorHAnsi" w:cs="Times New Roman"/>
          <w:sz w:val="24"/>
          <w:szCs w:val="24"/>
        </w:rPr>
        <w:t xml:space="preserve">Por pérdida de la calidad de ciudadano, de acuerdo al Artículo 17° de la Constitución Política de la República. </w:t>
      </w:r>
    </w:p>
    <w:p w14:paraId="597F2B4B" w14:textId="77777777" w:rsidR="0096766D" w:rsidRPr="00235B2C" w:rsidRDefault="0096766D" w:rsidP="0096766D">
      <w:pPr>
        <w:spacing w:after="0"/>
        <w:ind w:left="360"/>
        <w:jc w:val="both"/>
        <w:rPr>
          <w:rFonts w:asciiTheme="majorHAnsi" w:hAnsiTheme="majorHAnsi" w:cs="Times New Roman"/>
          <w:sz w:val="24"/>
          <w:szCs w:val="24"/>
        </w:rPr>
      </w:pPr>
    </w:p>
    <w:p w14:paraId="5DF26115" w14:textId="374A2AC9" w:rsidR="00A36FAA" w:rsidRPr="00235B2C" w:rsidRDefault="00A36FAA" w:rsidP="00A36FAA">
      <w:pPr>
        <w:spacing w:after="0"/>
        <w:jc w:val="both"/>
        <w:rPr>
          <w:rFonts w:asciiTheme="majorHAnsi" w:hAnsiTheme="majorHAnsi" w:cs="Times New Roman"/>
          <w:sz w:val="24"/>
          <w:szCs w:val="24"/>
        </w:rPr>
      </w:pPr>
      <w:r w:rsidRPr="00235B2C">
        <w:rPr>
          <w:rFonts w:asciiTheme="majorHAnsi" w:hAnsiTheme="majorHAnsi" w:cs="Times New Roman"/>
          <w:b/>
          <w:bCs/>
          <w:sz w:val="24"/>
          <w:szCs w:val="24"/>
        </w:rPr>
        <w:t>ARTÍCULO 3</w:t>
      </w:r>
      <w:r w:rsidR="00C75661" w:rsidRPr="00235B2C">
        <w:rPr>
          <w:rFonts w:asciiTheme="majorHAnsi" w:hAnsiTheme="majorHAnsi" w:cs="Times New Roman"/>
          <w:b/>
          <w:bCs/>
          <w:sz w:val="24"/>
          <w:szCs w:val="24"/>
        </w:rPr>
        <w:t>5</w:t>
      </w:r>
      <w:r w:rsidRPr="00235B2C">
        <w:rPr>
          <w:rFonts w:asciiTheme="majorHAnsi" w:hAnsiTheme="majorHAnsi" w:cs="Times New Roman"/>
          <w:b/>
          <w:bCs/>
          <w:sz w:val="24"/>
          <w:szCs w:val="24"/>
        </w:rPr>
        <w:t>°</w:t>
      </w:r>
      <w:r w:rsidRPr="00235B2C">
        <w:rPr>
          <w:rFonts w:asciiTheme="majorHAnsi" w:hAnsiTheme="majorHAnsi" w:cs="Times New Roman"/>
          <w:sz w:val="24"/>
          <w:szCs w:val="24"/>
        </w:rPr>
        <w:t xml:space="preserve">: </w:t>
      </w:r>
      <w:r w:rsidRPr="00235B2C">
        <w:rPr>
          <w:rFonts w:asciiTheme="majorHAnsi" w:hAnsiTheme="majorHAnsi" w:cs="Times New Roman"/>
          <w:b/>
          <w:bCs/>
          <w:sz w:val="24"/>
          <w:szCs w:val="24"/>
        </w:rPr>
        <w:t>Censura de un dirigente:</w:t>
      </w:r>
    </w:p>
    <w:p w14:paraId="36835CFD" w14:textId="77777777" w:rsidR="00A36FAA" w:rsidRPr="00235B2C" w:rsidRDefault="00A36FAA" w:rsidP="00A36FAA">
      <w:pPr>
        <w:spacing w:after="0"/>
        <w:jc w:val="both"/>
        <w:rPr>
          <w:rFonts w:asciiTheme="majorHAnsi" w:hAnsiTheme="majorHAnsi" w:cs="Times New Roman"/>
          <w:sz w:val="24"/>
          <w:szCs w:val="24"/>
        </w:rPr>
      </w:pPr>
      <w:r w:rsidRPr="00235B2C">
        <w:rPr>
          <w:rFonts w:asciiTheme="majorHAnsi" w:hAnsiTheme="majorHAnsi" w:cs="Times New Roman"/>
          <w:sz w:val="24"/>
          <w:szCs w:val="24"/>
        </w:rPr>
        <w:t>Consiste en la forma legal de hacer cesar a un dirigente en su cargo por no estar cumpliendo con sus obligaciones.</w:t>
      </w:r>
    </w:p>
    <w:p w14:paraId="68932123" w14:textId="77777777" w:rsidR="00A36FAA" w:rsidRPr="00235B2C" w:rsidRDefault="00A36FAA" w:rsidP="00A36FAA">
      <w:pPr>
        <w:spacing w:after="0"/>
        <w:jc w:val="both"/>
        <w:rPr>
          <w:rFonts w:asciiTheme="majorHAnsi" w:hAnsiTheme="majorHAnsi" w:cs="Times New Roman"/>
          <w:sz w:val="24"/>
          <w:szCs w:val="24"/>
        </w:rPr>
      </w:pPr>
    </w:p>
    <w:p w14:paraId="6F6B23A3" w14:textId="77777777" w:rsidR="00A36FAA" w:rsidRPr="00235B2C" w:rsidRDefault="00A36FAA" w:rsidP="00A36FAA">
      <w:pPr>
        <w:spacing w:after="0"/>
        <w:jc w:val="both"/>
        <w:rPr>
          <w:rFonts w:asciiTheme="majorHAnsi" w:hAnsiTheme="majorHAnsi" w:cs="Times New Roman"/>
          <w:sz w:val="24"/>
          <w:szCs w:val="24"/>
        </w:rPr>
      </w:pPr>
      <w:r w:rsidRPr="00235B2C">
        <w:rPr>
          <w:rFonts w:asciiTheme="majorHAnsi" w:hAnsiTheme="majorHAnsi" w:cs="Times New Roman"/>
          <w:sz w:val="24"/>
          <w:szCs w:val="24"/>
        </w:rPr>
        <w:t>Serán causales de censura de un dirigente:</w:t>
      </w:r>
    </w:p>
    <w:p w14:paraId="7C4321F1" w14:textId="77777777" w:rsidR="00A36FAA" w:rsidRPr="00235B2C" w:rsidRDefault="00A36FAA" w:rsidP="006F1D2A">
      <w:pPr>
        <w:pStyle w:val="Prrafodelista"/>
        <w:numPr>
          <w:ilvl w:val="0"/>
          <w:numId w:val="39"/>
        </w:numPr>
        <w:spacing w:after="0"/>
        <w:jc w:val="both"/>
        <w:rPr>
          <w:rFonts w:asciiTheme="majorHAnsi" w:hAnsiTheme="majorHAnsi" w:cs="Times New Roman"/>
          <w:sz w:val="24"/>
          <w:szCs w:val="24"/>
        </w:rPr>
      </w:pPr>
      <w:r w:rsidRPr="00235B2C">
        <w:rPr>
          <w:rFonts w:asciiTheme="majorHAnsi" w:hAnsiTheme="majorHAnsi" w:cs="Times New Roman"/>
          <w:sz w:val="24"/>
          <w:szCs w:val="24"/>
        </w:rPr>
        <w:t>La transgresión de cualquiera de los deberes que establece la ley 19.418.</w:t>
      </w:r>
    </w:p>
    <w:p w14:paraId="367A12F6" w14:textId="77777777" w:rsidR="00A36FAA" w:rsidRPr="00235B2C" w:rsidRDefault="00A36FAA" w:rsidP="006F1D2A">
      <w:pPr>
        <w:pStyle w:val="Prrafodelista"/>
        <w:numPr>
          <w:ilvl w:val="0"/>
          <w:numId w:val="39"/>
        </w:numPr>
        <w:spacing w:after="0"/>
        <w:jc w:val="both"/>
        <w:rPr>
          <w:rFonts w:asciiTheme="majorHAnsi" w:hAnsiTheme="majorHAnsi" w:cs="Times New Roman"/>
          <w:sz w:val="24"/>
          <w:szCs w:val="24"/>
        </w:rPr>
      </w:pPr>
      <w:r w:rsidRPr="00235B2C">
        <w:rPr>
          <w:rFonts w:asciiTheme="majorHAnsi" w:hAnsiTheme="majorHAnsi" w:cs="Times New Roman"/>
          <w:sz w:val="24"/>
          <w:szCs w:val="24"/>
        </w:rPr>
        <w:t>Impedir a los socios el ejercicio de los derechos establecidos en el artículo 12 de estos estatutos.</w:t>
      </w:r>
    </w:p>
    <w:p w14:paraId="04363D50" w14:textId="77777777" w:rsidR="00A36FAA" w:rsidRPr="00235B2C" w:rsidRDefault="00A36FAA" w:rsidP="00A36FAA">
      <w:pPr>
        <w:spacing w:after="0"/>
        <w:jc w:val="both"/>
        <w:rPr>
          <w:rFonts w:asciiTheme="majorHAnsi" w:hAnsiTheme="majorHAnsi" w:cs="Times New Roman"/>
          <w:sz w:val="24"/>
          <w:szCs w:val="24"/>
        </w:rPr>
      </w:pPr>
      <w:r w:rsidRPr="00235B2C">
        <w:rPr>
          <w:rFonts w:asciiTheme="majorHAnsi" w:hAnsiTheme="majorHAnsi" w:cs="Times New Roman"/>
          <w:sz w:val="24"/>
          <w:szCs w:val="24"/>
        </w:rPr>
        <w:t>Para proceder a la censura de un dirigente es necesario convocar a una Asamblea Extraordinaria de acuerdo al artículo 22° de estos estatutos, la que debe ser notificada personalmente y por carta certificada al miembro o miembros del Directorio que se pretende censurar.</w:t>
      </w:r>
    </w:p>
    <w:p w14:paraId="2FDAE6A7" w14:textId="77777777" w:rsidR="00A36FAA" w:rsidRPr="00235B2C" w:rsidRDefault="00A36FAA" w:rsidP="00A36FAA">
      <w:pPr>
        <w:spacing w:after="0"/>
        <w:jc w:val="both"/>
        <w:rPr>
          <w:rFonts w:asciiTheme="majorHAnsi" w:hAnsiTheme="majorHAnsi" w:cs="Times New Roman"/>
          <w:sz w:val="24"/>
          <w:szCs w:val="24"/>
        </w:rPr>
      </w:pPr>
    </w:p>
    <w:p w14:paraId="7BCF5E2B" w14:textId="3951EA86" w:rsidR="00A36FAA" w:rsidRPr="00235B2C" w:rsidRDefault="00A36FAA" w:rsidP="00A36FAA">
      <w:pPr>
        <w:spacing w:after="0"/>
        <w:jc w:val="both"/>
        <w:rPr>
          <w:rFonts w:asciiTheme="majorHAnsi" w:hAnsiTheme="majorHAnsi" w:cs="Times New Roman"/>
          <w:sz w:val="24"/>
          <w:szCs w:val="24"/>
        </w:rPr>
      </w:pPr>
      <w:r w:rsidRPr="00235B2C">
        <w:rPr>
          <w:rFonts w:asciiTheme="majorHAnsi" w:hAnsiTheme="majorHAnsi" w:cs="Times New Roman"/>
          <w:b/>
          <w:bCs/>
          <w:sz w:val="24"/>
          <w:szCs w:val="24"/>
        </w:rPr>
        <w:t>El PROCEDIMIENTO DE CENSURA</w:t>
      </w:r>
      <w:r w:rsidRPr="00235B2C">
        <w:rPr>
          <w:rFonts w:asciiTheme="majorHAnsi" w:hAnsiTheme="majorHAnsi" w:cs="Times New Roman"/>
          <w:sz w:val="24"/>
          <w:szCs w:val="24"/>
        </w:rPr>
        <w:t>: se debe llevar a cabo por Asamblea Extraordinaria, debiendo cumplir con un quórum mínimo del 50</w:t>
      </w:r>
      <w:r w:rsidR="009929B4" w:rsidRPr="00235B2C">
        <w:rPr>
          <w:rFonts w:asciiTheme="majorHAnsi" w:hAnsiTheme="majorHAnsi" w:cs="Times New Roman"/>
          <w:sz w:val="24"/>
          <w:szCs w:val="24"/>
        </w:rPr>
        <w:t>%</w:t>
      </w:r>
      <w:r w:rsidR="00F02442" w:rsidRPr="00235B2C">
        <w:rPr>
          <w:rFonts w:asciiTheme="majorHAnsi" w:hAnsiTheme="majorHAnsi" w:cs="Times New Roman"/>
          <w:sz w:val="24"/>
          <w:szCs w:val="24"/>
        </w:rPr>
        <w:t xml:space="preserve"> más</w:t>
      </w:r>
      <w:r w:rsidRPr="00235B2C">
        <w:rPr>
          <w:rFonts w:asciiTheme="majorHAnsi" w:hAnsiTheme="majorHAnsi" w:cs="Times New Roman"/>
          <w:sz w:val="24"/>
          <w:szCs w:val="24"/>
        </w:rPr>
        <w:t xml:space="preserve"> 1 para sesionar y para su aprobación se exige un quórum de 2/3 de los miembros presentes.</w:t>
      </w:r>
    </w:p>
    <w:p w14:paraId="5D5C9F17" w14:textId="77777777" w:rsidR="00A36FAA" w:rsidRPr="00235B2C" w:rsidRDefault="00A36FAA" w:rsidP="00A36FAA">
      <w:pPr>
        <w:spacing w:after="0"/>
        <w:jc w:val="both"/>
        <w:rPr>
          <w:rFonts w:asciiTheme="majorHAnsi" w:hAnsiTheme="majorHAnsi" w:cs="Times New Roman"/>
          <w:sz w:val="24"/>
          <w:szCs w:val="24"/>
        </w:rPr>
      </w:pPr>
    </w:p>
    <w:p w14:paraId="14132A39" w14:textId="77777777" w:rsidR="00490ABC" w:rsidRPr="00235B2C" w:rsidRDefault="00A36FAA" w:rsidP="00523E78">
      <w:pPr>
        <w:spacing w:after="0"/>
        <w:jc w:val="both"/>
        <w:rPr>
          <w:rFonts w:asciiTheme="majorHAnsi" w:hAnsiTheme="majorHAnsi" w:cs="Times New Roman"/>
          <w:sz w:val="24"/>
          <w:szCs w:val="24"/>
        </w:rPr>
      </w:pPr>
      <w:r w:rsidRPr="00235B2C">
        <w:rPr>
          <w:rFonts w:asciiTheme="majorHAnsi" w:hAnsiTheme="majorHAnsi" w:cs="Times New Roman"/>
          <w:sz w:val="24"/>
          <w:szCs w:val="24"/>
        </w:rPr>
        <w:lastRenderedPageBreak/>
        <w:t>De la realización de esta Asamblea, se debe notificar al afectado personalmente y por carta certificada, con la finalidad que previamente a ella presente sus descargo</w:t>
      </w:r>
      <w:r w:rsidR="00490ABC" w:rsidRPr="00235B2C">
        <w:rPr>
          <w:rFonts w:asciiTheme="majorHAnsi" w:hAnsiTheme="majorHAnsi" w:cs="Times New Roman"/>
          <w:sz w:val="24"/>
          <w:szCs w:val="24"/>
        </w:rPr>
        <w:t xml:space="preserve">s. </w:t>
      </w:r>
    </w:p>
    <w:p w14:paraId="57CE1F97" w14:textId="77777777" w:rsidR="00490ABC" w:rsidRPr="00235B2C" w:rsidRDefault="00490ABC" w:rsidP="00523E78">
      <w:pPr>
        <w:spacing w:after="0"/>
        <w:jc w:val="both"/>
        <w:rPr>
          <w:rFonts w:asciiTheme="majorHAnsi" w:hAnsiTheme="majorHAnsi" w:cs="Times New Roman"/>
          <w:sz w:val="24"/>
          <w:szCs w:val="24"/>
        </w:rPr>
      </w:pPr>
    </w:p>
    <w:p w14:paraId="724C8709" w14:textId="3E477E89" w:rsidR="00523E78" w:rsidRPr="00235B2C" w:rsidRDefault="00523E78" w:rsidP="00523E78">
      <w:pPr>
        <w:spacing w:after="0"/>
        <w:jc w:val="both"/>
        <w:rPr>
          <w:rFonts w:asciiTheme="majorHAnsi" w:hAnsiTheme="majorHAnsi" w:cs="Times New Roman"/>
          <w:sz w:val="24"/>
          <w:szCs w:val="24"/>
        </w:rPr>
      </w:pPr>
      <w:r w:rsidRPr="00235B2C">
        <w:rPr>
          <w:rFonts w:asciiTheme="majorHAnsi" w:eastAsiaTheme="minorEastAsia" w:hAnsiTheme="majorHAnsi" w:cs="Times New Roman"/>
          <w:sz w:val="24"/>
          <w:szCs w:val="24"/>
        </w:rPr>
        <w:t>Si a la fecha de la Asamblea Extraordinaria el afectado no ha comparecido o no ha formulado sus descargos estando formalmente notificado, la Asamblea decidirá sin más trámite su censura, cuya votación deberá ser secreta.</w:t>
      </w:r>
    </w:p>
    <w:p w14:paraId="7CE54A05" w14:textId="77777777" w:rsidR="00523E78" w:rsidRPr="00235B2C" w:rsidRDefault="00523E78" w:rsidP="00523E78">
      <w:pPr>
        <w:spacing w:after="0"/>
        <w:jc w:val="both"/>
        <w:rPr>
          <w:rFonts w:asciiTheme="majorHAnsi" w:eastAsiaTheme="minorEastAsia" w:hAnsiTheme="majorHAnsi" w:cs="Times New Roman"/>
          <w:sz w:val="24"/>
          <w:szCs w:val="24"/>
        </w:rPr>
      </w:pPr>
    </w:p>
    <w:p w14:paraId="0355956F" w14:textId="77777777" w:rsidR="00523E78" w:rsidRPr="00235B2C" w:rsidRDefault="00523E78" w:rsidP="00523E78">
      <w:pPr>
        <w:spacing w:after="0"/>
        <w:jc w:val="both"/>
        <w:rPr>
          <w:rFonts w:asciiTheme="majorHAnsi" w:eastAsiaTheme="minorEastAsia" w:hAnsiTheme="majorHAnsi" w:cs="Times New Roman"/>
          <w:sz w:val="24"/>
          <w:szCs w:val="24"/>
        </w:rPr>
      </w:pPr>
      <w:r w:rsidRPr="00235B2C">
        <w:rPr>
          <w:rFonts w:asciiTheme="majorHAnsi" w:eastAsiaTheme="minorEastAsia" w:hAnsiTheme="majorHAnsi" w:cs="Times New Roman"/>
          <w:sz w:val="24"/>
          <w:szCs w:val="24"/>
        </w:rPr>
        <w:t>Acordada la censura, el resto del Directorio procederá a cancelar la inscripción del dirigente censurado, debiendo dar cuenta de esta circunstancia a los socios en la próxima Asamblea.</w:t>
      </w:r>
    </w:p>
    <w:p w14:paraId="0552814B" w14:textId="77777777" w:rsidR="00523E78" w:rsidRPr="00235B2C" w:rsidRDefault="00523E78" w:rsidP="00523E78">
      <w:pPr>
        <w:spacing w:after="0"/>
        <w:jc w:val="both"/>
        <w:rPr>
          <w:rFonts w:asciiTheme="majorHAnsi" w:eastAsiaTheme="minorEastAsia" w:hAnsiTheme="majorHAnsi" w:cs="Times New Roman"/>
          <w:sz w:val="24"/>
          <w:szCs w:val="24"/>
        </w:rPr>
      </w:pPr>
    </w:p>
    <w:p w14:paraId="4936D60A" w14:textId="01DBE098" w:rsidR="00523E78" w:rsidRPr="00235B2C" w:rsidRDefault="00523E78" w:rsidP="00523E78">
      <w:pPr>
        <w:spacing w:after="0"/>
        <w:jc w:val="both"/>
        <w:rPr>
          <w:rFonts w:asciiTheme="majorHAnsi" w:eastAsiaTheme="minorEastAsia" w:hAnsiTheme="majorHAnsi" w:cs="Times New Roman"/>
          <w:sz w:val="24"/>
          <w:szCs w:val="24"/>
        </w:rPr>
      </w:pPr>
      <w:r w:rsidRPr="00235B2C">
        <w:rPr>
          <w:rFonts w:asciiTheme="majorHAnsi" w:eastAsiaTheme="minorEastAsia" w:hAnsiTheme="majorHAnsi" w:cs="Times New Roman"/>
          <w:sz w:val="24"/>
          <w:szCs w:val="24"/>
        </w:rPr>
        <w:t>Finalmente, se deberá proceder a la reestructuración del Directorio de él o los cargos vacantes por el voto de censura de acuerdo a los artículos siguientes de este estatuto, contemplando que dichos cargos deben ser integrados por los miembros del Directorio Suplente y no con personas ajenas.</w:t>
      </w:r>
    </w:p>
    <w:p w14:paraId="6B43DC0A" w14:textId="255D6E03" w:rsidR="00523E78" w:rsidRPr="00235B2C" w:rsidRDefault="00523E78" w:rsidP="00523E78">
      <w:pPr>
        <w:spacing w:after="0"/>
        <w:jc w:val="both"/>
        <w:rPr>
          <w:rFonts w:asciiTheme="majorHAnsi" w:eastAsiaTheme="minorEastAsia" w:hAnsiTheme="majorHAnsi" w:cs="Times New Roman"/>
          <w:sz w:val="24"/>
          <w:szCs w:val="24"/>
        </w:rPr>
      </w:pPr>
    </w:p>
    <w:p w14:paraId="48E48CE5" w14:textId="0390CB6F" w:rsidR="00523E78" w:rsidRPr="00235B2C" w:rsidRDefault="00523E78" w:rsidP="00523E78">
      <w:pPr>
        <w:jc w:val="both"/>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3</w:t>
      </w:r>
      <w:r w:rsidR="00C75661" w:rsidRPr="00235B2C">
        <w:rPr>
          <w:rFonts w:asciiTheme="majorHAnsi" w:hAnsiTheme="majorHAnsi" w:cs="Times New Roman"/>
          <w:b/>
          <w:sz w:val="24"/>
          <w:szCs w:val="24"/>
        </w:rPr>
        <w:t>6</w:t>
      </w:r>
      <w:r w:rsidRPr="00235B2C">
        <w:rPr>
          <w:rFonts w:asciiTheme="majorHAnsi" w:hAnsiTheme="majorHAnsi" w:cs="Times New Roman"/>
          <w:b/>
          <w:sz w:val="24"/>
          <w:szCs w:val="24"/>
        </w:rPr>
        <w:t xml:space="preserve">°: </w:t>
      </w:r>
      <w:r w:rsidRPr="00235B2C">
        <w:rPr>
          <w:rFonts w:asciiTheme="majorHAnsi" w:hAnsiTheme="majorHAnsi" w:cs="Times New Roman"/>
          <w:bCs/>
          <w:sz w:val="24"/>
          <w:szCs w:val="24"/>
        </w:rPr>
        <w:t>Si cesa en sus funciones algunos de los Directores, será reemplazado por el Director suplente que esté primero en el orden establecido de acuerdo a la votación obtenida.</w:t>
      </w:r>
    </w:p>
    <w:p w14:paraId="02FE02FD" w14:textId="77777777" w:rsidR="00523E78" w:rsidRPr="00235B2C" w:rsidRDefault="00523E78" w:rsidP="00523E78">
      <w:pPr>
        <w:jc w:val="both"/>
        <w:rPr>
          <w:rFonts w:asciiTheme="majorHAnsi" w:hAnsiTheme="majorHAnsi" w:cs="Times New Roman"/>
          <w:b/>
          <w:sz w:val="24"/>
          <w:szCs w:val="24"/>
        </w:rPr>
      </w:pPr>
      <w:r w:rsidRPr="00235B2C">
        <w:rPr>
          <w:rFonts w:asciiTheme="majorHAnsi" w:hAnsiTheme="majorHAnsi" w:cs="Times New Roman"/>
          <w:sz w:val="24"/>
          <w:szCs w:val="24"/>
        </w:rPr>
        <w:t>Si cesa en sus funciones un numero de directores que impida sesionar, y no hubiera directores suplentes para reemplazarlos, deberá procederse a una nueva elección, con el objeto exclusivo de llenar las vacantes.</w:t>
      </w:r>
    </w:p>
    <w:p w14:paraId="65C5568F" w14:textId="77777777" w:rsidR="00523E78" w:rsidRPr="00235B2C" w:rsidRDefault="00523E78" w:rsidP="00523E78">
      <w:pPr>
        <w:jc w:val="both"/>
        <w:rPr>
          <w:rFonts w:asciiTheme="majorHAnsi" w:hAnsiTheme="majorHAnsi" w:cs="Times New Roman"/>
          <w:sz w:val="24"/>
          <w:szCs w:val="24"/>
        </w:rPr>
      </w:pPr>
      <w:r w:rsidRPr="00235B2C">
        <w:rPr>
          <w:rFonts w:asciiTheme="majorHAnsi" w:hAnsiTheme="majorHAnsi" w:cs="Times New Roman"/>
          <w:sz w:val="24"/>
          <w:szCs w:val="24"/>
        </w:rPr>
        <w:t>Esta elección se realizará dentro de los 30 días siguientes a la fecha de producida la falta de quórum a que se refiere, el inciso anterior.</w:t>
      </w:r>
    </w:p>
    <w:p w14:paraId="5E96A40F" w14:textId="77777777" w:rsidR="00523E78" w:rsidRPr="00235B2C" w:rsidRDefault="00523E78" w:rsidP="00523E78">
      <w:pPr>
        <w:jc w:val="both"/>
        <w:rPr>
          <w:rFonts w:asciiTheme="majorHAnsi" w:hAnsiTheme="majorHAnsi" w:cs="Times New Roman"/>
          <w:sz w:val="24"/>
          <w:szCs w:val="24"/>
        </w:rPr>
      </w:pPr>
      <w:r w:rsidRPr="00235B2C">
        <w:rPr>
          <w:rFonts w:asciiTheme="majorHAnsi" w:hAnsiTheme="majorHAnsi" w:cs="Times New Roman"/>
          <w:sz w:val="24"/>
          <w:szCs w:val="24"/>
        </w:rPr>
        <w:t>No se aplicarán las normas contenidas en este artículo si faltare menos de 6 meses para el término del periodo del directorio en este caso el directorio sesionara con el número de miembros que continúe en ejercicio, no aplicándose el mínimo indicado en el artículo 26.</w:t>
      </w:r>
    </w:p>
    <w:p w14:paraId="5420CACF" w14:textId="78B4BA7C" w:rsidR="00523E78" w:rsidRPr="00235B2C" w:rsidRDefault="00523E78" w:rsidP="00523E78">
      <w:pPr>
        <w:jc w:val="both"/>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3</w:t>
      </w:r>
      <w:r w:rsidR="00C75661" w:rsidRPr="00235B2C">
        <w:rPr>
          <w:rFonts w:asciiTheme="majorHAnsi" w:hAnsiTheme="majorHAnsi" w:cs="Times New Roman"/>
          <w:b/>
          <w:sz w:val="24"/>
          <w:szCs w:val="24"/>
        </w:rPr>
        <w:t>7</w:t>
      </w:r>
      <w:r w:rsidRPr="00235B2C">
        <w:rPr>
          <w:rFonts w:asciiTheme="majorHAnsi" w:hAnsiTheme="majorHAnsi" w:cs="Times New Roman"/>
          <w:b/>
          <w:sz w:val="24"/>
          <w:szCs w:val="24"/>
        </w:rPr>
        <w:t xml:space="preserve">°: </w:t>
      </w:r>
      <w:r w:rsidRPr="00235B2C">
        <w:rPr>
          <w:rFonts w:asciiTheme="majorHAnsi" w:hAnsiTheme="majorHAnsi" w:cs="Times New Roman"/>
          <w:bCs/>
          <w:sz w:val="24"/>
          <w:szCs w:val="24"/>
        </w:rPr>
        <w:t xml:space="preserve">Una vez concluido el período a que se refiere el artículo 30, si no hubiere convocado a nueva elección, la Asamblea podrá auto convocarse por medio de la citación suscrita por, a lo menos, el 25% de los afiliados con derecho a voto. </w:t>
      </w:r>
    </w:p>
    <w:p w14:paraId="09114E9B" w14:textId="77777777" w:rsidR="00523E78" w:rsidRPr="00235B2C" w:rsidRDefault="00523E78" w:rsidP="00523E78">
      <w:pPr>
        <w:jc w:val="both"/>
        <w:rPr>
          <w:rFonts w:asciiTheme="majorHAnsi" w:hAnsiTheme="majorHAnsi" w:cs="Times New Roman"/>
          <w:bCs/>
          <w:sz w:val="24"/>
          <w:szCs w:val="24"/>
        </w:rPr>
      </w:pPr>
      <w:r w:rsidRPr="00235B2C">
        <w:rPr>
          <w:rFonts w:asciiTheme="majorHAnsi" w:hAnsiTheme="majorHAnsi" w:cs="Times New Roman"/>
          <w:bCs/>
          <w:sz w:val="24"/>
          <w:szCs w:val="24"/>
        </w:rPr>
        <w:t>En dicha Asamblea se elegirá Comisión Electoral, si ésta no existiere, y se le comisionará para que encabece el proceso eleccionario de renovación.</w:t>
      </w:r>
    </w:p>
    <w:p w14:paraId="780136E5" w14:textId="77777777" w:rsidR="00523E78" w:rsidRPr="00235B2C" w:rsidRDefault="00523E78" w:rsidP="00523E78">
      <w:pPr>
        <w:jc w:val="both"/>
        <w:rPr>
          <w:rFonts w:asciiTheme="majorHAnsi" w:hAnsiTheme="majorHAnsi" w:cs="Times New Roman"/>
          <w:bCs/>
          <w:sz w:val="24"/>
          <w:szCs w:val="24"/>
        </w:rPr>
      </w:pPr>
      <w:r w:rsidRPr="00235B2C">
        <w:rPr>
          <w:rFonts w:asciiTheme="majorHAnsi" w:hAnsiTheme="majorHAnsi" w:cs="Times New Roman"/>
          <w:bCs/>
          <w:sz w:val="24"/>
          <w:szCs w:val="24"/>
        </w:rPr>
        <w:t>Se considerará válida la sesión de asamblea que, para estos efectos, cuente con la asistencia de a lo menos el 25% de los socios con derecho a voto. Los acuerdos referidos al nuevo proceso eleccionario deberán ser aprobados por, a lo menos, los dos tercios de los afiliados presentes.</w:t>
      </w:r>
    </w:p>
    <w:p w14:paraId="61A3DDEF" w14:textId="77777777" w:rsidR="00523E78" w:rsidRPr="00235B2C" w:rsidRDefault="00523E78" w:rsidP="00523E78">
      <w:pPr>
        <w:jc w:val="both"/>
        <w:rPr>
          <w:rFonts w:asciiTheme="majorHAnsi" w:hAnsiTheme="majorHAnsi" w:cs="Times New Roman"/>
          <w:bCs/>
          <w:sz w:val="24"/>
          <w:szCs w:val="24"/>
        </w:rPr>
      </w:pPr>
      <w:r w:rsidRPr="00235B2C">
        <w:rPr>
          <w:rFonts w:asciiTheme="majorHAnsi" w:hAnsiTheme="majorHAnsi" w:cs="Times New Roman"/>
          <w:bCs/>
          <w:sz w:val="24"/>
          <w:szCs w:val="24"/>
        </w:rPr>
        <w:t>Sin perjuicio de lo anterior, tanto el Directorio como la Comisión Electoral cuyo plazo de mandato haya vencido, podrán seguir actuando para el sólo efecto de llevar adelante el proceso de renovación de directiva.</w:t>
      </w:r>
    </w:p>
    <w:p w14:paraId="58A821F2" w14:textId="1CF16A80" w:rsidR="00523E78" w:rsidRPr="00235B2C" w:rsidRDefault="00523E78" w:rsidP="00523E78">
      <w:pPr>
        <w:jc w:val="both"/>
        <w:rPr>
          <w:rFonts w:asciiTheme="majorHAnsi" w:hAnsiTheme="majorHAnsi" w:cs="Times New Roman"/>
          <w:bCs/>
          <w:sz w:val="24"/>
          <w:szCs w:val="24"/>
        </w:rPr>
      </w:pPr>
      <w:r w:rsidRPr="00235B2C">
        <w:rPr>
          <w:rFonts w:asciiTheme="majorHAnsi" w:hAnsiTheme="majorHAnsi" w:cs="Times New Roman"/>
          <w:b/>
          <w:sz w:val="24"/>
          <w:szCs w:val="24"/>
        </w:rPr>
        <w:lastRenderedPageBreak/>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3</w:t>
      </w:r>
      <w:r w:rsidR="00C75661" w:rsidRPr="00235B2C">
        <w:rPr>
          <w:rFonts w:asciiTheme="majorHAnsi" w:hAnsiTheme="majorHAnsi" w:cs="Times New Roman"/>
          <w:b/>
          <w:sz w:val="24"/>
          <w:szCs w:val="24"/>
        </w:rPr>
        <w:t>8</w:t>
      </w:r>
      <w:r w:rsidRPr="00235B2C">
        <w:rPr>
          <w:rFonts w:asciiTheme="majorHAnsi" w:hAnsiTheme="majorHAnsi" w:cs="Times New Roman"/>
          <w:b/>
          <w:sz w:val="24"/>
          <w:szCs w:val="24"/>
        </w:rPr>
        <w:t>°</w:t>
      </w:r>
      <w:r w:rsidRPr="00235B2C">
        <w:rPr>
          <w:rFonts w:asciiTheme="majorHAnsi" w:hAnsiTheme="majorHAnsi" w:cs="Times New Roman"/>
          <w:bCs/>
          <w:sz w:val="24"/>
          <w:szCs w:val="24"/>
        </w:rPr>
        <w:t>: Los miembros del Directorio serán civilmente responsables, hasta de la culpa leve, en el ejercicio de las competencias que sobre la administración le correspondan.</w:t>
      </w:r>
    </w:p>
    <w:p w14:paraId="452B27B7" w14:textId="40EEE676" w:rsidR="00523E78" w:rsidRPr="00235B2C" w:rsidRDefault="00523E78" w:rsidP="00523E78">
      <w:pPr>
        <w:jc w:val="both"/>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3</w:t>
      </w:r>
      <w:r w:rsidR="00C75661" w:rsidRPr="00235B2C">
        <w:rPr>
          <w:rFonts w:asciiTheme="majorHAnsi" w:hAnsiTheme="majorHAnsi" w:cs="Times New Roman"/>
          <w:b/>
          <w:sz w:val="24"/>
          <w:szCs w:val="24"/>
        </w:rPr>
        <w:t>9</w:t>
      </w:r>
      <w:r w:rsidRPr="00235B2C">
        <w:rPr>
          <w:rFonts w:asciiTheme="majorHAnsi" w:hAnsiTheme="majorHAnsi" w:cs="Times New Roman"/>
          <w:b/>
          <w:sz w:val="24"/>
          <w:szCs w:val="24"/>
        </w:rPr>
        <w:t>°:   Son atribuciones y deberes del directorio</w:t>
      </w:r>
    </w:p>
    <w:p w14:paraId="239F796A" w14:textId="77777777" w:rsidR="00523E78" w:rsidRPr="00235B2C" w:rsidRDefault="00523E78" w:rsidP="006F1D2A">
      <w:pPr>
        <w:pStyle w:val="Prrafodelista"/>
        <w:numPr>
          <w:ilvl w:val="0"/>
          <w:numId w:val="40"/>
        </w:numPr>
        <w:spacing w:after="0"/>
        <w:jc w:val="both"/>
        <w:rPr>
          <w:rFonts w:asciiTheme="majorHAnsi" w:hAnsiTheme="majorHAnsi" w:cs="Times New Roman"/>
          <w:sz w:val="24"/>
          <w:szCs w:val="24"/>
        </w:rPr>
      </w:pPr>
      <w:r w:rsidRPr="00235B2C">
        <w:rPr>
          <w:rFonts w:asciiTheme="majorHAnsi" w:hAnsiTheme="majorHAnsi" w:cs="Times New Roman"/>
          <w:sz w:val="24"/>
          <w:szCs w:val="24"/>
        </w:rPr>
        <w:t>Dirigir la organización y velar porque se cumplan sus estatutos y las finalidades contenidas en ellos.</w:t>
      </w:r>
    </w:p>
    <w:p w14:paraId="38019A7F" w14:textId="77777777" w:rsidR="00523E78" w:rsidRPr="00235B2C" w:rsidRDefault="00523E78" w:rsidP="006F1D2A">
      <w:pPr>
        <w:pStyle w:val="Prrafodelista"/>
        <w:numPr>
          <w:ilvl w:val="0"/>
          <w:numId w:val="40"/>
        </w:numPr>
        <w:spacing w:after="0"/>
        <w:jc w:val="both"/>
        <w:rPr>
          <w:rFonts w:asciiTheme="majorHAnsi" w:hAnsiTheme="majorHAnsi" w:cs="Times New Roman"/>
          <w:sz w:val="24"/>
          <w:szCs w:val="24"/>
        </w:rPr>
      </w:pPr>
      <w:r w:rsidRPr="00235B2C">
        <w:rPr>
          <w:rFonts w:asciiTheme="majorHAnsi" w:hAnsiTheme="majorHAnsi" w:cs="Times New Roman"/>
          <w:sz w:val="24"/>
          <w:szCs w:val="24"/>
        </w:rPr>
        <w:t>Administrar los bienes sociales y los recursos de la organización.</w:t>
      </w:r>
    </w:p>
    <w:p w14:paraId="320FD813" w14:textId="6E41BBEA" w:rsidR="00523E78" w:rsidRPr="00235B2C" w:rsidRDefault="00523E78" w:rsidP="006F1D2A">
      <w:pPr>
        <w:pStyle w:val="Prrafodelista"/>
        <w:numPr>
          <w:ilvl w:val="0"/>
          <w:numId w:val="40"/>
        </w:numPr>
        <w:jc w:val="both"/>
        <w:rPr>
          <w:rFonts w:asciiTheme="majorHAnsi" w:hAnsiTheme="majorHAnsi" w:cs="Times New Roman"/>
          <w:sz w:val="24"/>
          <w:szCs w:val="24"/>
        </w:rPr>
      </w:pPr>
      <w:r w:rsidRPr="00235B2C">
        <w:rPr>
          <w:rFonts w:asciiTheme="majorHAnsi" w:hAnsiTheme="majorHAnsi" w:cs="Times New Roman"/>
          <w:sz w:val="24"/>
          <w:szCs w:val="24"/>
        </w:rPr>
        <w:t>Redactar los reglamentos que se estimen necesarios, para el mejor funcionamiento de la organización y de los diversos comités y comisiones que se creen para el cumplimiento de sus fines y someter dichos reglamentos a la   aprobación de    la asamblea general, poner en conocimiento de la asamblea;</w:t>
      </w:r>
    </w:p>
    <w:p w14:paraId="3B9A581A" w14:textId="19C1E65F" w:rsidR="00523E78" w:rsidRPr="00235B2C" w:rsidRDefault="00523E78" w:rsidP="006F1D2A">
      <w:pPr>
        <w:pStyle w:val="Prrafodelista"/>
        <w:numPr>
          <w:ilvl w:val="0"/>
          <w:numId w:val="40"/>
        </w:numPr>
        <w:jc w:val="both"/>
        <w:rPr>
          <w:rFonts w:asciiTheme="majorHAnsi" w:hAnsiTheme="majorHAnsi" w:cs="Times New Roman"/>
          <w:sz w:val="24"/>
          <w:szCs w:val="24"/>
        </w:rPr>
      </w:pPr>
      <w:r w:rsidRPr="00235B2C">
        <w:rPr>
          <w:rFonts w:asciiTheme="majorHAnsi" w:hAnsiTheme="majorHAnsi" w:cs="Times New Roman"/>
          <w:sz w:val="24"/>
          <w:szCs w:val="24"/>
        </w:rPr>
        <w:t>todo el asunto relacionado con los objetivos de la organización;</w:t>
      </w:r>
    </w:p>
    <w:p w14:paraId="2B32AC7F" w14:textId="6A37FC7F" w:rsidR="00523E78" w:rsidRPr="00235B2C" w:rsidRDefault="00523E78" w:rsidP="006F1D2A">
      <w:pPr>
        <w:pStyle w:val="Prrafodelista"/>
        <w:numPr>
          <w:ilvl w:val="0"/>
          <w:numId w:val="40"/>
        </w:numPr>
        <w:spacing w:after="0"/>
        <w:jc w:val="both"/>
        <w:rPr>
          <w:rFonts w:asciiTheme="majorHAnsi" w:hAnsiTheme="majorHAnsi" w:cs="Times New Roman"/>
          <w:sz w:val="24"/>
          <w:szCs w:val="24"/>
        </w:rPr>
      </w:pPr>
      <w:r w:rsidRPr="00235B2C">
        <w:rPr>
          <w:rFonts w:asciiTheme="majorHAnsi" w:hAnsiTheme="majorHAnsi" w:cs="Times New Roman"/>
          <w:sz w:val="24"/>
          <w:szCs w:val="24"/>
        </w:rPr>
        <w:t>Poner en conocimiento de la asamblea para su aprobación o rechazo las iniciativas que estén patrocinadas por a lo menos, el 10% de los afiliados;</w:t>
      </w:r>
    </w:p>
    <w:p w14:paraId="52104FD0" w14:textId="69EF0F78" w:rsidR="00523E78" w:rsidRPr="00235B2C" w:rsidRDefault="00523E78" w:rsidP="006F1D2A">
      <w:pPr>
        <w:pStyle w:val="Prrafodelista"/>
        <w:numPr>
          <w:ilvl w:val="0"/>
          <w:numId w:val="40"/>
        </w:numPr>
        <w:spacing w:after="0"/>
        <w:jc w:val="both"/>
        <w:rPr>
          <w:rFonts w:asciiTheme="majorHAnsi" w:hAnsiTheme="majorHAnsi" w:cs="Times New Roman"/>
          <w:sz w:val="24"/>
          <w:szCs w:val="24"/>
        </w:rPr>
      </w:pPr>
      <w:r w:rsidRPr="00235B2C">
        <w:rPr>
          <w:rFonts w:asciiTheme="majorHAnsi" w:hAnsiTheme="majorHAnsi" w:cs="Times New Roman"/>
          <w:sz w:val="24"/>
          <w:szCs w:val="24"/>
        </w:rPr>
        <w:t>Cumplir los acuerdos de la asamblea;</w:t>
      </w:r>
    </w:p>
    <w:p w14:paraId="56D2C9EF" w14:textId="6792D234" w:rsidR="00523E78" w:rsidRPr="00235B2C" w:rsidRDefault="00523E78" w:rsidP="006F1D2A">
      <w:pPr>
        <w:pStyle w:val="Prrafodelista"/>
        <w:numPr>
          <w:ilvl w:val="0"/>
          <w:numId w:val="40"/>
        </w:numPr>
        <w:spacing w:after="0"/>
        <w:jc w:val="both"/>
        <w:rPr>
          <w:rFonts w:asciiTheme="majorHAnsi" w:hAnsiTheme="majorHAnsi" w:cs="Times New Roman"/>
          <w:sz w:val="24"/>
          <w:szCs w:val="24"/>
        </w:rPr>
      </w:pPr>
      <w:r w:rsidRPr="00235B2C">
        <w:rPr>
          <w:rFonts w:asciiTheme="majorHAnsi" w:hAnsiTheme="majorHAnsi" w:cs="Times New Roman"/>
          <w:sz w:val="24"/>
          <w:szCs w:val="24"/>
        </w:rPr>
        <w:t>Representar a la organización en todas las actividades autorizadas por la ley y estos estatutos;</w:t>
      </w:r>
    </w:p>
    <w:p w14:paraId="6F99BAD3" w14:textId="3A885721" w:rsidR="00523E78" w:rsidRPr="00235B2C" w:rsidRDefault="00523E78" w:rsidP="006F1D2A">
      <w:pPr>
        <w:pStyle w:val="Prrafodelista"/>
        <w:numPr>
          <w:ilvl w:val="0"/>
          <w:numId w:val="40"/>
        </w:numPr>
        <w:spacing w:after="0"/>
        <w:jc w:val="both"/>
        <w:rPr>
          <w:rFonts w:asciiTheme="majorHAnsi" w:hAnsiTheme="majorHAnsi" w:cs="Times New Roman"/>
          <w:sz w:val="24"/>
          <w:szCs w:val="24"/>
        </w:rPr>
      </w:pPr>
      <w:r w:rsidRPr="00235B2C">
        <w:rPr>
          <w:rFonts w:asciiTheme="majorHAnsi" w:hAnsiTheme="majorHAnsi" w:cs="Times New Roman"/>
          <w:sz w:val="24"/>
          <w:szCs w:val="24"/>
        </w:rPr>
        <w:t>Rendir cuentas anualmente a la asamblea del manejo financiero e inversión de los recursos que integren el patrimonio de la organización y del funcionamiento general de esta durante el año anterior;</w:t>
      </w:r>
    </w:p>
    <w:p w14:paraId="7D019D21" w14:textId="228AAFF8" w:rsidR="00523E78" w:rsidRPr="00235B2C" w:rsidRDefault="00523E78" w:rsidP="006F1D2A">
      <w:pPr>
        <w:pStyle w:val="Prrafodelista"/>
        <w:numPr>
          <w:ilvl w:val="0"/>
          <w:numId w:val="40"/>
        </w:numPr>
        <w:spacing w:after="0"/>
        <w:jc w:val="both"/>
        <w:rPr>
          <w:rFonts w:asciiTheme="majorHAnsi" w:hAnsiTheme="majorHAnsi" w:cs="Times New Roman"/>
          <w:sz w:val="24"/>
          <w:szCs w:val="24"/>
        </w:rPr>
      </w:pPr>
      <w:r w:rsidRPr="00235B2C">
        <w:rPr>
          <w:rFonts w:asciiTheme="majorHAnsi" w:hAnsiTheme="majorHAnsi" w:cs="Times New Roman"/>
          <w:sz w:val="24"/>
          <w:szCs w:val="24"/>
        </w:rPr>
        <w:t xml:space="preserve">Requerir a la presidenta, por al menos dos de sus miembros, la citación a asamblea general extraordinaria. </w:t>
      </w:r>
    </w:p>
    <w:p w14:paraId="0C5235BF" w14:textId="77777777" w:rsidR="00523E78" w:rsidRPr="00235B2C" w:rsidRDefault="00523E78" w:rsidP="00523E78">
      <w:pPr>
        <w:spacing w:after="0"/>
        <w:jc w:val="both"/>
        <w:rPr>
          <w:rFonts w:asciiTheme="majorHAnsi" w:eastAsiaTheme="minorEastAsia" w:hAnsiTheme="majorHAnsi" w:cs="Times New Roman"/>
          <w:sz w:val="24"/>
          <w:szCs w:val="24"/>
        </w:rPr>
      </w:pPr>
    </w:p>
    <w:p w14:paraId="4EA0D254" w14:textId="709C88C5" w:rsidR="00523E78" w:rsidRPr="00235B2C" w:rsidRDefault="00523E78" w:rsidP="00523E78">
      <w:pPr>
        <w:jc w:val="both"/>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 xml:space="preserve">CULO </w:t>
      </w:r>
      <w:r w:rsidR="00C75661" w:rsidRPr="00235B2C">
        <w:rPr>
          <w:rFonts w:asciiTheme="majorHAnsi" w:hAnsiTheme="majorHAnsi" w:cs="Times New Roman"/>
          <w:b/>
          <w:sz w:val="24"/>
          <w:szCs w:val="24"/>
        </w:rPr>
        <w:t>40</w:t>
      </w:r>
      <w:r w:rsidRPr="00235B2C">
        <w:rPr>
          <w:rFonts w:asciiTheme="majorHAnsi" w:hAnsiTheme="majorHAnsi" w:cs="Times New Roman"/>
          <w:b/>
          <w:sz w:val="24"/>
          <w:szCs w:val="24"/>
        </w:rPr>
        <w:t xml:space="preserve">°: </w:t>
      </w:r>
      <w:r w:rsidRPr="00235B2C">
        <w:rPr>
          <w:rFonts w:asciiTheme="majorHAnsi" w:hAnsiTheme="majorHAnsi" w:cs="Times New Roman"/>
          <w:bCs/>
          <w:sz w:val="24"/>
          <w:szCs w:val="24"/>
        </w:rPr>
        <w:t>El Directorio, por acuerdo de la mayoría de sus miembros y, a través de su Presidente como administrador de los bienes de la organización, está facultado para realizar los siguientes actos:</w:t>
      </w:r>
    </w:p>
    <w:p w14:paraId="0AB1C898" w14:textId="77777777" w:rsidR="00523E78" w:rsidRPr="00235B2C" w:rsidRDefault="00523E78" w:rsidP="006F1D2A">
      <w:pPr>
        <w:pStyle w:val="Prrafodelista"/>
        <w:numPr>
          <w:ilvl w:val="0"/>
          <w:numId w:val="41"/>
        </w:numPr>
        <w:jc w:val="both"/>
        <w:rPr>
          <w:rFonts w:asciiTheme="majorHAnsi" w:hAnsiTheme="majorHAnsi" w:cs="Times New Roman"/>
          <w:bCs/>
          <w:sz w:val="24"/>
          <w:szCs w:val="24"/>
        </w:rPr>
      </w:pPr>
      <w:r w:rsidRPr="00235B2C">
        <w:rPr>
          <w:rFonts w:asciiTheme="majorHAnsi" w:hAnsiTheme="majorHAnsi" w:cs="Times New Roman"/>
          <w:bCs/>
          <w:sz w:val="24"/>
          <w:szCs w:val="24"/>
        </w:rPr>
        <w:t>Abrir y cerrar cuentas de ahorros y cuentas corrientes en bancos e instituciones financieras legalmente reconocidos y girar sobre ellos, endosar y cobrar cheques;</w:t>
      </w:r>
    </w:p>
    <w:p w14:paraId="61692E28" w14:textId="77777777" w:rsidR="00523E78" w:rsidRPr="00235B2C" w:rsidRDefault="00523E78" w:rsidP="006F1D2A">
      <w:pPr>
        <w:pStyle w:val="Prrafodelista"/>
        <w:numPr>
          <w:ilvl w:val="0"/>
          <w:numId w:val="41"/>
        </w:numPr>
        <w:jc w:val="both"/>
        <w:rPr>
          <w:rFonts w:asciiTheme="majorHAnsi" w:hAnsiTheme="majorHAnsi" w:cs="Times New Roman"/>
          <w:bCs/>
          <w:sz w:val="24"/>
          <w:szCs w:val="24"/>
        </w:rPr>
      </w:pPr>
      <w:r w:rsidRPr="00235B2C">
        <w:rPr>
          <w:rFonts w:asciiTheme="majorHAnsi" w:hAnsiTheme="majorHAnsi" w:cs="Times New Roman"/>
          <w:bCs/>
          <w:sz w:val="24"/>
          <w:szCs w:val="24"/>
        </w:rPr>
        <w:t>Depositar los dineros y retirarlos;</w:t>
      </w:r>
    </w:p>
    <w:p w14:paraId="1B1CA48D" w14:textId="77777777" w:rsidR="00523E78" w:rsidRPr="00235B2C" w:rsidRDefault="00523E78" w:rsidP="006F1D2A">
      <w:pPr>
        <w:pStyle w:val="Prrafodelista"/>
        <w:numPr>
          <w:ilvl w:val="0"/>
          <w:numId w:val="41"/>
        </w:numPr>
        <w:jc w:val="both"/>
        <w:rPr>
          <w:rFonts w:asciiTheme="majorHAnsi" w:hAnsiTheme="majorHAnsi" w:cs="Times New Roman"/>
          <w:bCs/>
          <w:sz w:val="24"/>
          <w:szCs w:val="24"/>
        </w:rPr>
      </w:pPr>
      <w:r w:rsidRPr="00235B2C">
        <w:rPr>
          <w:rFonts w:asciiTheme="majorHAnsi" w:hAnsiTheme="majorHAnsi" w:cs="Times New Roman"/>
          <w:bCs/>
          <w:sz w:val="24"/>
          <w:szCs w:val="24"/>
        </w:rPr>
        <w:t>Girar, aceptar, endosar, en toda forma y hacer protestar letras de cambios, cheques, pagarés, y demás documentos mercantiles;</w:t>
      </w:r>
    </w:p>
    <w:p w14:paraId="34E17DE7" w14:textId="77777777" w:rsidR="00523E78" w:rsidRPr="00235B2C" w:rsidRDefault="00523E78" w:rsidP="006F1D2A">
      <w:pPr>
        <w:pStyle w:val="Prrafodelista"/>
        <w:numPr>
          <w:ilvl w:val="0"/>
          <w:numId w:val="41"/>
        </w:numPr>
        <w:jc w:val="both"/>
        <w:rPr>
          <w:rFonts w:asciiTheme="majorHAnsi" w:hAnsiTheme="majorHAnsi" w:cs="Times New Roman"/>
          <w:bCs/>
          <w:sz w:val="24"/>
          <w:szCs w:val="24"/>
        </w:rPr>
      </w:pPr>
      <w:r w:rsidRPr="00235B2C">
        <w:rPr>
          <w:rFonts w:asciiTheme="majorHAnsi" w:hAnsiTheme="majorHAnsi" w:cs="Times New Roman"/>
          <w:bCs/>
          <w:sz w:val="24"/>
          <w:szCs w:val="24"/>
        </w:rPr>
        <w:t>Estipular en los contratos que celebre, los precios, a plazo y condiciones que juzgue convenientes;</w:t>
      </w:r>
    </w:p>
    <w:p w14:paraId="49A7E81A" w14:textId="77777777" w:rsidR="00523E78" w:rsidRPr="00235B2C" w:rsidRDefault="00523E78" w:rsidP="006F1D2A">
      <w:pPr>
        <w:pStyle w:val="Prrafodelista"/>
        <w:numPr>
          <w:ilvl w:val="0"/>
          <w:numId w:val="41"/>
        </w:numPr>
        <w:jc w:val="both"/>
        <w:rPr>
          <w:rFonts w:asciiTheme="majorHAnsi" w:hAnsiTheme="majorHAnsi" w:cs="Times New Roman"/>
          <w:bCs/>
          <w:sz w:val="24"/>
          <w:szCs w:val="24"/>
        </w:rPr>
      </w:pPr>
      <w:r w:rsidRPr="00235B2C">
        <w:rPr>
          <w:rFonts w:asciiTheme="majorHAnsi" w:hAnsiTheme="majorHAnsi" w:cs="Times New Roman"/>
          <w:bCs/>
          <w:sz w:val="24"/>
          <w:szCs w:val="24"/>
        </w:rPr>
        <w:t>Anular, resolver y revocar, los contratos que celebre, exigir rendiciones de cuenta, aceptar o rechazar herencias con beneficios de inventarios y concurrir a los actos de participación de los mismos, pedir y aceptar adjudicaciones de todas clases de bienes;</w:t>
      </w:r>
    </w:p>
    <w:p w14:paraId="497FF779" w14:textId="77777777" w:rsidR="00523E78" w:rsidRPr="00235B2C" w:rsidRDefault="00523E78" w:rsidP="006F1D2A">
      <w:pPr>
        <w:pStyle w:val="Prrafodelista"/>
        <w:numPr>
          <w:ilvl w:val="0"/>
          <w:numId w:val="41"/>
        </w:numPr>
        <w:jc w:val="both"/>
        <w:rPr>
          <w:rFonts w:asciiTheme="majorHAnsi" w:hAnsiTheme="majorHAnsi" w:cs="Times New Roman"/>
          <w:bCs/>
          <w:sz w:val="24"/>
          <w:szCs w:val="24"/>
        </w:rPr>
      </w:pPr>
      <w:r w:rsidRPr="00235B2C">
        <w:rPr>
          <w:rFonts w:asciiTheme="majorHAnsi" w:hAnsiTheme="majorHAnsi" w:cs="Times New Roman"/>
          <w:bCs/>
          <w:sz w:val="24"/>
          <w:szCs w:val="24"/>
        </w:rPr>
        <w:t>Conferir mandatos, firmar escrituras, instrumentos, escritos y documentos, someter asuntos o juicios a la decisión de jueces árbitros, nombrarlos y otorgarles facultades de arbitradores, nombrar síndicos, depositarios, tasadores, liquidadores y demás funcionarios que fueren necesarios.</w:t>
      </w:r>
    </w:p>
    <w:p w14:paraId="1A75A6C2" w14:textId="3CE8AD78" w:rsidR="00523E78" w:rsidRPr="00235B2C" w:rsidRDefault="00523E78" w:rsidP="00523E78">
      <w:pPr>
        <w:jc w:val="both"/>
        <w:rPr>
          <w:rFonts w:asciiTheme="majorHAnsi" w:hAnsiTheme="majorHAnsi" w:cs="Times New Roman"/>
          <w:bCs/>
          <w:sz w:val="24"/>
          <w:szCs w:val="24"/>
        </w:rPr>
      </w:pPr>
      <w:r w:rsidRPr="00235B2C">
        <w:rPr>
          <w:rFonts w:asciiTheme="majorHAnsi" w:hAnsiTheme="majorHAnsi" w:cs="Times New Roman"/>
          <w:b/>
          <w:sz w:val="24"/>
          <w:szCs w:val="24"/>
        </w:rPr>
        <w:lastRenderedPageBreak/>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4</w:t>
      </w:r>
      <w:r w:rsidR="00C75661" w:rsidRPr="00235B2C">
        <w:rPr>
          <w:rFonts w:asciiTheme="majorHAnsi" w:hAnsiTheme="majorHAnsi" w:cs="Times New Roman"/>
          <w:b/>
          <w:sz w:val="24"/>
          <w:szCs w:val="24"/>
        </w:rPr>
        <w:t>1</w:t>
      </w:r>
      <w:r w:rsidRPr="00235B2C">
        <w:rPr>
          <w:rFonts w:asciiTheme="majorHAnsi" w:hAnsiTheme="majorHAnsi" w:cs="Times New Roman"/>
          <w:b/>
          <w:sz w:val="24"/>
          <w:szCs w:val="24"/>
        </w:rPr>
        <w:t>°:</w:t>
      </w:r>
      <w:r w:rsidRPr="00235B2C">
        <w:rPr>
          <w:rFonts w:asciiTheme="majorHAnsi" w:hAnsiTheme="majorHAnsi" w:cs="Times New Roman"/>
          <w:bCs/>
          <w:sz w:val="24"/>
          <w:szCs w:val="24"/>
        </w:rPr>
        <w:t xml:space="preserve"> El Presidente tendrá a su cargo la administración de los bienes que conforman el patrimonio de la organización, siendo civilmente responsable, hasta de la culpa leve, en el desempeño de la mencionada administración, sin perjuicio de la responsabilidad penal que pudiera corresponderle.</w:t>
      </w:r>
    </w:p>
    <w:p w14:paraId="2E8B2137" w14:textId="044B0C41" w:rsidR="00523E78" w:rsidRPr="00235B2C" w:rsidRDefault="00523E78" w:rsidP="00523E78">
      <w:pPr>
        <w:jc w:val="both"/>
        <w:rPr>
          <w:rFonts w:asciiTheme="majorHAnsi" w:hAnsiTheme="majorHAnsi" w:cs="Times New Roman"/>
          <w:bCs/>
          <w:sz w:val="24"/>
          <w:szCs w:val="24"/>
        </w:rPr>
      </w:pPr>
      <w:r w:rsidRPr="00235B2C">
        <w:rPr>
          <w:rFonts w:asciiTheme="majorHAnsi" w:hAnsiTheme="majorHAnsi" w:cs="Times New Roman"/>
          <w:bCs/>
          <w:sz w:val="24"/>
          <w:szCs w:val="24"/>
        </w:rPr>
        <w:t>Por su parte, los miembros del directorio serán civilmente responsables hasta de culpa leve en el ejercicio de las competencias que sobre administración les correspondan, no obstante la responsabilidad penal que pudiere afectarles.</w:t>
      </w:r>
    </w:p>
    <w:p w14:paraId="2FD1C26F" w14:textId="77777777" w:rsidR="00523E78" w:rsidRPr="00235B2C" w:rsidRDefault="00523E78" w:rsidP="00523E78">
      <w:pPr>
        <w:ind w:left="3540" w:firstLine="708"/>
        <w:rPr>
          <w:rFonts w:asciiTheme="majorHAnsi" w:hAnsiTheme="majorHAnsi" w:cs="Times New Roman"/>
          <w:b/>
          <w:sz w:val="24"/>
          <w:szCs w:val="24"/>
          <w:u w:val="single"/>
        </w:rPr>
      </w:pPr>
      <w:r w:rsidRPr="00235B2C">
        <w:rPr>
          <w:rFonts w:asciiTheme="majorHAnsi" w:hAnsiTheme="majorHAnsi" w:cs="Times New Roman"/>
          <w:b/>
          <w:sz w:val="24"/>
          <w:szCs w:val="24"/>
          <w:u w:val="single"/>
        </w:rPr>
        <w:t>TITULO V</w:t>
      </w:r>
    </w:p>
    <w:p w14:paraId="1D1CD9D8" w14:textId="77777777" w:rsidR="00523E78" w:rsidRPr="00235B2C" w:rsidRDefault="00523E78" w:rsidP="00523E78">
      <w:pPr>
        <w:jc w:val="center"/>
        <w:rPr>
          <w:rFonts w:asciiTheme="majorHAnsi" w:hAnsiTheme="majorHAnsi" w:cs="Times New Roman"/>
          <w:b/>
          <w:sz w:val="24"/>
          <w:szCs w:val="24"/>
          <w:u w:val="single"/>
        </w:rPr>
      </w:pPr>
      <w:r w:rsidRPr="00235B2C">
        <w:rPr>
          <w:rFonts w:asciiTheme="majorHAnsi" w:hAnsiTheme="majorHAnsi" w:cs="Times New Roman"/>
          <w:b/>
          <w:sz w:val="24"/>
          <w:szCs w:val="24"/>
          <w:u w:val="single"/>
        </w:rPr>
        <w:t>DEL PRESIDENTE, SECRETARIO Y TESORERO</w:t>
      </w:r>
    </w:p>
    <w:p w14:paraId="76DDEBD0" w14:textId="2EDF44F3" w:rsidR="00523E78" w:rsidRPr="00235B2C" w:rsidRDefault="00523E78" w:rsidP="00523E78">
      <w:pPr>
        <w:jc w:val="both"/>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4</w:t>
      </w:r>
      <w:r w:rsidR="00C75661" w:rsidRPr="00235B2C">
        <w:rPr>
          <w:rFonts w:asciiTheme="majorHAnsi" w:hAnsiTheme="majorHAnsi" w:cs="Times New Roman"/>
          <w:b/>
          <w:sz w:val="24"/>
          <w:szCs w:val="24"/>
        </w:rPr>
        <w:t>2</w:t>
      </w:r>
      <w:r w:rsidRPr="00235B2C">
        <w:rPr>
          <w:rFonts w:asciiTheme="majorHAnsi" w:hAnsiTheme="majorHAnsi" w:cs="Times New Roman"/>
          <w:b/>
          <w:sz w:val="24"/>
          <w:szCs w:val="24"/>
        </w:rPr>
        <w:t xml:space="preserve">°: </w:t>
      </w:r>
      <w:r w:rsidRPr="00235B2C">
        <w:rPr>
          <w:rFonts w:asciiTheme="majorHAnsi" w:hAnsiTheme="majorHAnsi" w:cs="Times New Roman"/>
          <w:sz w:val="24"/>
          <w:szCs w:val="24"/>
        </w:rPr>
        <w:t>Además de las atribuciones y deberes señalados en el artículo 3</w:t>
      </w:r>
      <w:r w:rsidR="00C05997" w:rsidRPr="00235B2C">
        <w:rPr>
          <w:rFonts w:asciiTheme="majorHAnsi" w:hAnsiTheme="majorHAnsi" w:cs="Times New Roman"/>
          <w:sz w:val="24"/>
          <w:szCs w:val="24"/>
        </w:rPr>
        <w:t>9</w:t>
      </w:r>
      <w:r w:rsidRPr="00235B2C">
        <w:rPr>
          <w:rFonts w:asciiTheme="majorHAnsi" w:hAnsiTheme="majorHAnsi" w:cs="Times New Roman"/>
          <w:sz w:val="24"/>
          <w:szCs w:val="24"/>
        </w:rPr>
        <w:t>, le corresponde al presidente lo siguiente.</w:t>
      </w:r>
    </w:p>
    <w:p w14:paraId="3AAC7B2E" w14:textId="77777777" w:rsidR="00523E78" w:rsidRPr="00235B2C" w:rsidRDefault="00523E78" w:rsidP="006F1D2A">
      <w:pPr>
        <w:pStyle w:val="Prrafodelista"/>
        <w:numPr>
          <w:ilvl w:val="0"/>
          <w:numId w:val="42"/>
        </w:numPr>
        <w:spacing w:after="0"/>
        <w:jc w:val="both"/>
        <w:rPr>
          <w:rFonts w:asciiTheme="majorHAnsi" w:hAnsiTheme="majorHAnsi" w:cs="Times New Roman"/>
          <w:sz w:val="24"/>
          <w:szCs w:val="24"/>
        </w:rPr>
      </w:pPr>
      <w:r w:rsidRPr="00235B2C">
        <w:rPr>
          <w:rFonts w:asciiTheme="majorHAnsi" w:hAnsiTheme="majorHAnsi" w:cs="Times New Roman"/>
          <w:sz w:val="24"/>
          <w:szCs w:val="24"/>
        </w:rPr>
        <w:t>Proponer a la asamblea, en el mes de marzo el plan anual de actividades y el presupuesto de ingresos y gastos.</w:t>
      </w:r>
    </w:p>
    <w:p w14:paraId="05FE6DDB" w14:textId="77777777" w:rsidR="00523E78" w:rsidRPr="00235B2C" w:rsidRDefault="00523E78" w:rsidP="006F1D2A">
      <w:pPr>
        <w:numPr>
          <w:ilvl w:val="0"/>
          <w:numId w:val="42"/>
        </w:numPr>
        <w:spacing w:after="0"/>
        <w:jc w:val="both"/>
        <w:rPr>
          <w:rFonts w:asciiTheme="majorHAnsi" w:hAnsiTheme="majorHAnsi" w:cs="Times New Roman"/>
          <w:sz w:val="24"/>
          <w:szCs w:val="24"/>
        </w:rPr>
      </w:pPr>
      <w:r w:rsidRPr="00235B2C">
        <w:rPr>
          <w:rFonts w:asciiTheme="majorHAnsi" w:hAnsiTheme="majorHAnsi" w:cs="Times New Roman"/>
          <w:sz w:val="24"/>
          <w:szCs w:val="24"/>
        </w:rPr>
        <w:t xml:space="preserve">Presidir las reuniones de directorio y las asambleas generales </w:t>
      </w:r>
    </w:p>
    <w:p w14:paraId="0CC90B61" w14:textId="77777777" w:rsidR="00523E78" w:rsidRPr="00235B2C" w:rsidRDefault="00523E78" w:rsidP="006F1D2A">
      <w:pPr>
        <w:numPr>
          <w:ilvl w:val="0"/>
          <w:numId w:val="42"/>
        </w:numPr>
        <w:spacing w:after="0"/>
        <w:jc w:val="both"/>
        <w:rPr>
          <w:rFonts w:asciiTheme="majorHAnsi" w:hAnsiTheme="majorHAnsi" w:cs="Times New Roman"/>
          <w:sz w:val="24"/>
          <w:szCs w:val="24"/>
        </w:rPr>
      </w:pPr>
      <w:r w:rsidRPr="00235B2C">
        <w:rPr>
          <w:rFonts w:asciiTheme="majorHAnsi" w:hAnsiTheme="majorHAnsi" w:cs="Times New Roman"/>
          <w:sz w:val="24"/>
          <w:szCs w:val="24"/>
        </w:rPr>
        <w:t>Vigilar el cumplimiento de los reglamentos internos y acuerdos de la organización.</w:t>
      </w:r>
    </w:p>
    <w:p w14:paraId="17C65125" w14:textId="77777777" w:rsidR="00523E78" w:rsidRPr="00235B2C" w:rsidRDefault="00523E78" w:rsidP="006F1D2A">
      <w:pPr>
        <w:numPr>
          <w:ilvl w:val="0"/>
          <w:numId w:val="42"/>
        </w:numPr>
        <w:spacing w:after="0"/>
        <w:jc w:val="both"/>
        <w:rPr>
          <w:rFonts w:asciiTheme="majorHAnsi" w:hAnsiTheme="majorHAnsi" w:cs="Times New Roman"/>
          <w:sz w:val="24"/>
          <w:szCs w:val="24"/>
        </w:rPr>
      </w:pPr>
      <w:r w:rsidRPr="00235B2C">
        <w:rPr>
          <w:rFonts w:asciiTheme="majorHAnsi" w:hAnsiTheme="majorHAnsi" w:cs="Times New Roman"/>
          <w:sz w:val="24"/>
          <w:szCs w:val="24"/>
        </w:rPr>
        <w:t>Rendir cuenta anualmente a la asamblea del manejo e inversión de los recursos que integran el patrimonio de la organización y del funcionamiento general de esta durante el año precedente.</w:t>
      </w:r>
    </w:p>
    <w:p w14:paraId="2E23C82B" w14:textId="503EBAD4" w:rsidR="00523E78" w:rsidRPr="00235B2C" w:rsidRDefault="00523E78" w:rsidP="006F1D2A">
      <w:pPr>
        <w:numPr>
          <w:ilvl w:val="0"/>
          <w:numId w:val="42"/>
        </w:numPr>
        <w:spacing w:after="0"/>
        <w:jc w:val="both"/>
        <w:rPr>
          <w:rFonts w:asciiTheme="majorHAnsi" w:hAnsiTheme="majorHAnsi" w:cs="Times New Roman"/>
          <w:sz w:val="24"/>
          <w:szCs w:val="24"/>
        </w:rPr>
      </w:pPr>
      <w:r w:rsidRPr="00235B2C">
        <w:rPr>
          <w:rFonts w:asciiTheme="majorHAnsi" w:hAnsiTheme="majorHAnsi" w:cs="Times New Roman"/>
          <w:sz w:val="24"/>
          <w:szCs w:val="24"/>
        </w:rPr>
        <w:t>Velar por el cumplimiento de la letra h del artículo 3</w:t>
      </w:r>
      <w:r w:rsidR="00C05997" w:rsidRPr="00235B2C">
        <w:rPr>
          <w:rFonts w:asciiTheme="majorHAnsi" w:hAnsiTheme="majorHAnsi" w:cs="Times New Roman"/>
          <w:sz w:val="24"/>
          <w:szCs w:val="24"/>
        </w:rPr>
        <w:t>9</w:t>
      </w:r>
      <w:r w:rsidRPr="00235B2C">
        <w:rPr>
          <w:rFonts w:asciiTheme="majorHAnsi" w:hAnsiTheme="majorHAnsi" w:cs="Times New Roman"/>
          <w:sz w:val="24"/>
          <w:szCs w:val="24"/>
        </w:rPr>
        <w:t>° de estos estatutos.</w:t>
      </w:r>
    </w:p>
    <w:p w14:paraId="2DC2D74A" w14:textId="77777777" w:rsidR="00523E78" w:rsidRPr="00235B2C" w:rsidRDefault="00523E78" w:rsidP="00523E78">
      <w:pPr>
        <w:spacing w:after="0"/>
        <w:jc w:val="both"/>
        <w:rPr>
          <w:rFonts w:asciiTheme="majorHAnsi" w:hAnsiTheme="majorHAnsi" w:cs="Times New Roman"/>
          <w:sz w:val="24"/>
          <w:szCs w:val="24"/>
        </w:rPr>
      </w:pPr>
    </w:p>
    <w:p w14:paraId="26C9F82B" w14:textId="5A029FA3" w:rsidR="00523E78" w:rsidRPr="00235B2C" w:rsidRDefault="00523E78" w:rsidP="00523E78">
      <w:pPr>
        <w:jc w:val="both"/>
        <w:rPr>
          <w:rFonts w:asciiTheme="majorHAnsi" w:hAnsiTheme="majorHAnsi" w:cs="Times New Roman"/>
          <w:b/>
          <w:sz w:val="24"/>
          <w:szCs w:val="24"/>
        </w:rPr>
      </w:pPr>
      <w:r w:rsidRPr="00235B2C">
        <w:rPr>
          <w:rFonts w:asciiTheme="majorHAnsi" w:hAnsiTheme="majorHAnsi" w:cs="Times New Roman"/>
          <w:b/>
          <w:sz w:val="24"/>
          <w:szCs w:val="24"/>
        </w:rPr>
        <w:t>ARTÍCULO 4</w:t>
      </w:r>
      <w:r w:rsidR="00C75661" w:rsidRPr="00235B2C">
        <w:rPr>
          <w:rFonts w:asciiTheme="majorHAnsi" w:hAnsiTheme="majorHAnsi" w:cs="Times New Roman"/>
          <w:b/>
          <w:sz w:val="24"/>
          <w:szCs w:val="24"/>
        </w:rPr>
        <w:t>3</w:t>
      </w:r>
      <w:r w:rsidRPr="00235B2C">
        <w:rPr>
          <w:rFonts w:asciiTheme="majorHAnsi" w:hAnsiTheme="majorHAnsi" w:cs="Times New Roman"/>
          <w:b/>
          <w:sz w:val="24"/>
          <w:szCs w:val="24"/>
        </w:rPr>
        <w:t xml:space="preserve">°: </w:t>
      </w:r>
      <w:r w:rsidRPr="00235B2C">
        <w:rPr>
          <w:rFonts w:asciiTheme="majorHAnsi" w:hAnsiTheme="majorHAnsi" w:cs="Times New Roman"/>
          <w:sz w:val="24"/>
          <w:szCs w:val="24"/>
        </w:rPr>
        <w:t>Son atribuciones y deberes del secretario.</w:t>
      </w:r>
    </w:p>
    <w:p w14:paraId="2D424BA2" w14:textId="77777777" w:rsidR="00523E78" w:rsidRPr="00235B2C" w:rsidRDefault="00523E78" w:rsidP="006F1D2A">
      <w:pPr>
        <w:pStyle w:val="Prrafodelista"/>
        <w:numPr>
          <w:ilvl w:val="0"/>
          <w:numId w:val="43"/>
        </w:numPr>
        <w:spacing w:after="0"/>
        <w:jc w:val="both"/>
        <w:rPr>
          <w:rFonts w:asciiTheme="majorHAnsi" w:hAnsiTheme="majorHAnsi" w:cs="Times New Roman"/>
          <w:sz w:val="24"/>
          <w:szCs w:val="24"/>
        </w:rPr>
      </w:pPr>
      <w:r w:rsidRPr="00235B2C">
        <w:rPr>
          <w:rFonts w:asciiTheme="majorHAnsi" w:hAnsiTheme="majorHAnsi" w:cs="Times New Roman"/>
          <w:sz w:val="24"/>
          <w:szCs w:val="24"/>
        </w:rPr>
        <w:t>Llevar los libros del directorio y de la asamblea general y el registro público de socios afiliados este registro deberá contener nombre, número y cedula de identidad, domicilio y firma o impresión que le corresponde además deberá dejarse un espacio libre para anotar fecha de cancelación de su calidad de miembro de la organización en caso de producirse esta eventualidad.</w:t>
      </w:r>
    </w:p>
    <w:p w14:paraId="635C60AA" w14:textId="77777777" w:rsidR="00523E78" w:rsidRPr="00235B2C" w:rsidRDefault="00523E78" w:rsidP="006F1D2A">
      <w:pPr>
        <w:pStyle w:val="Prrafodelista"/>
        <w:numPr>
          <w:ilvl w:val="0"/>
          <w:numId w:val="43"/>
        </w:numPr>
        <w:spacing w:after="0"/>
        <w:jc w:val="both"/>
        <w:rPr>
          <w:rFonts w:asciiTheme="majorHAnsi" w:hAnsiTheme="majorHAnsi" w:cs="Times New Roman"/>
          <w:sz w:val="24"/>
          <w:szCs w:val="24"/>
        </w:rPr>
      </w:pPr>
      <w:r w:rsidRPr="00235B2C">
        <w:rPr>
          <w:rFonts w:asciiTheme="majorHAnsi" w:hAnsiTheme="majorHAnsi" w:cs="Times New Roman"/>
          <w:sz w:val="24"/>
          <w:szCs w:val="24"/>
        </w:rPr>
        <w:t xml:space="preserve">Es deber del secretario mantener el registro de socios a disposición de los vecinos que desee consultarlo en sede social, a falta de ello la obligación del secretario, se cumplirá en su domicilio. Art 15 Ley 19.418. </w:t>
      </w:r>
    </w:p>
    <w:p w14:paraId="69F5394A" w14:textId="77777777" w:rsidR="00523E78" w:rsidRPr="00235B2C" w:rsidRDefault="00523E78" w:rsidP="006F1D2A">
      <w:pPr>
        <w:pStyle w:val="Prrafodelista"/>
        <w:numPr>
          <w:ilvl w:val="0"/>
          <w:numId w:val="43"/>
        </w:numPr>
        <w:spacing w:after="0"/>
        <w:jc w:val="both"/>
        <w:rPr>
          <w:rFonts w:asciiTheme="majorHAnsi" w:hAnsiTheme="majorHAnsi" w:cs="Times New Roman"/>
          <w:sz w:val="24"/>
          <w:szCs w:val="24"/>
        </w:rPr>
      </w:pPr>
      <w:r w:rsidRPr="00235B2C">
        <w:rPr>
          <w:rFonts w:asciiTheme="majorHAnsi" w:hAnsiTheme="majorHAnsi" w:cs="Times New Roman"/>
          <w:sz w:val="24"/>
          <w:szCs w:val="24"/>
        </w:rPr>
        <w:t>Remitir al Secretario Municipal cada seis meses y en el mes de marzo copia del registro de socios.</w:t>
      </w:r>
    </w:p>
    <w:p w14:paraId="7FA3BC6C" w14:textId="77777777" w:rsidR="00523E78" w:rsidRPr="00235B2C" w:rsidRDefault="00523E78" w:rsidP="006F1D2A">
      <w:pPr>
        <w:numPr>
          <w:ilvl w:val="0"/>
          <w:numId w:val="43"/>
        </w:numPr>
        <w:spacing w:after="0"/>
        <w:jc w:val="both"/>
        <w:rPr>
          <w:rFonts w:asciiTheme="majorHAnsi" w:hAnsiTheme="majorHAnsi" w:cs="Times New Roman"/>
          <w:sz w:val="24"/>
          <w:szCs w:val="24"/>
        </w:rPr>
      </w:pPr>
      <w:r w:rsidRPr="00235B2C">
        <w:rPr>
          <w:rFonts w:asciiTheme="majorHAnsi" w:hAnsiTheme="majorHAnsi" w:cs="Times New Roman"/>
          <w:sz w:val="24"/>
          <w:szCs w:val="24"/>
        </w:rPr>
        <w:t>Despachar las citaciones a asamblea generales y reuniones de directorio y confeccionar los carteles a que se refiere el artículo 17.</w:t>
      </w:r>
    </w:p>
    <w:p w14:paraId="478074B1" w14:textId="77777777" w:rsidR="00523E78" w:rsidRPr="00235B2C" w:rsidRDefault="00523E78" w:rsidP="006F1D2A">
      <w:pPr>
        <w:numPr>
          <w:ilvl w:val="0"/>
          <w:numId w:val="43"/>
        </w:numPr>
        <w:spacing w:after="0"/>
        <w:jc w:val="both"/>
        <w:rPr>
          <w:rFonts w:asciiTheme="majorHAnsi" w:hAnsiTheme="majorHAnsi" w:cs="Times New Roman"/>
          <w:sz w:val="24"/>
          <w:szCs w:val="24"/>
        </w:rPr>
      </w:pPr>
      <w:r w:rsidRPr="00235B2C">
        <w:rPr>
          <w:rFonts w:asciiTheme="majorHAnsi" w:hAnsiTheme="majorHAnsi" w:cs="Times New Roman"/>
          <w:sz w:val="24"/>
          <w:szCs w:val="24"/>
        </w:rPr>
        <w:t>Recibir y despachar la correspondencia.</w:t>
      </w:r>
    </w:p>
    <w:p w14:paraId="26099513" w14:textId="77777777" w:rsidR="00523E78" w:rsidRPr="00235B2C" w:rsidRDefault="00523E78" w:rsidP="006F1D2A">
      <w:pPr>
        <w:numPr>
          <w:ilvl w:val="0"/>
          <w:numId w:val="43"/>
        </w:numPr>
        <w:spacing w:after="0"/>
        <w:jc w:val="both"/>
        <w:rPr>
          <w:rFonts w:asciiTheme="majorHAnsi" w:hAnsiTheme="majorHAnsi" w:cs="Times New Roman"/>
          <w:sz w:val="24"/>
          <w:szCs w:val="24"/>
        </w:rPr>
      </w:pPr>
      <w:r w:rsidRPr="00235B2C">
        <w:rPr>
          <w:rFonts w:asciiTheme="majorHAnsi" w:hAnsiTheme="majorHAnsi" w:cs="Times New Roman"/>
          <w:sz w:val="24"/>
          <w:szCs w:val="24"/>
        </w:rPr>
        <w:t>Autorizar con su firma y en su calidad de ministro de fe, las actas de las reuniones de directorio y de las asambleas generales y otorgar copias autorizadas de ellas cuando se le solicite, y</w:t>
      </w:r>
    </w:p>
    <w:p w14:paraId="58A8CD85" w14:textId="0CD1E22D" w:rsidR="00523E78" w:rsidRPr="00235B2C" w:rsidRDefault="00523E78" w:rsidP="006F1D2A">
      <w:pPr>
        <w:numPr>
          <w:ilvl w:val="0"/>
          <w:numId w:val="43"/>
        </w:numPr>
        <w:spacing w:after="0"/>
        <w:jc w:val="both"/>
        <w:rPr>
          <w:rFonts w:asciiTheme="majorHAnsi" w:hAnsiTheme="majorHAnsi" w:cs="Times New Roman"/>
          <w:sz w:val="24"/>
          <w:szCs w:val="24"/>
        </w:rPr>
      </w:pPr>
      <w:r w:rsidRPr="00235B2C">
        <w:rPr>
          <w:rFonts w:asciiTheme="majorHAnsi" w:hAnsiTheme="majorHAnsi" w:cs="Times New Roman"/>
          <w:sz w:val="24"/>
          <w:szCs w:val="24"/>
        </w:rPr>
        <w:lastRenderedPageBreak/>
        <w:t>Realizar las demás gestiones relacionadas con sus funciones que el directorio o el presidente le encomienden.</w:t>
      </w:r>
    </w:p>
    <w:p w14:paraId="6ADE853A" w14:textId="77777777" w:rsidR="009A260A" w:rsidRPr="00235B2C" w:rsidRDefault="009A260A" w:rsidP="009A260A">
      <w:pPr>
        <w:spacing w:after="0"/>
        <w:ind w:left="1069"/>
        <w:jc w:val="both"/>
        <w:rPr>
          <w:rFonts w:asciiTheme="majorHAnsi" w:hAnsiTheme="majorHAnsi" w:cs="Times New Roman"/>
          <w:sz w:val="24"/>
          <w:szCs w:val="24"/>
        </w:rPr>
      </w:pPr>
    </w:p>
    <w:p w14:paraId="442858B0" w14:textId="441057B2" w:rsidR="008E6FBA" w:rsidRPr="00235B2C" w:rsidRDefault="008E6FBA" w:rsidP="008E6FBA">
      <w:pPr>
        <w:jc w:val="both"/>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4</w:t>
      </w:r>
      <w:r w:rsidR="00C75661" w:rsidRPr="00235B2C">
        <w:rPr>
          <w:rFonts w:asciiTheme="majorHAnsi" w:hAnsiTheme="majorHAnsi" w:cs="Times New Roman"/>
          <w:b/>
          <w:sz w:val="24"/>
          <w:szCs w:val="24"/>
        </w:rPr>
        <w:t>4</w:t>
      </w:r>
      <w:r w:rsidRPr="00235B2C">
        <w:rPr>
          <w:rFonts w:asciiTheme="majorHAnsi" w:hAnsiTheme="majorHAnsi" w:cs="Times New Roman"/>
          <w:b/>
          <w:sz w:val="24"/>
          <w:szCs w:val="24"/>
        </w:rPr>
        <w:t xml:space="preserve">°: </w:t>
      </w:r>
      <w:r w:rsidRPr="00235B2C">
        <w:rPr>
          <w:rFonts w:asciiTheme="majorHAnsi" w:hAnsiTheme="majorHAnsi" w:cs="Times New Roman"/>
          <w:bCs/>
          <w:sz w:val="24"/>
          <w:szCs w:val="24"/>
        </w:rPr>
        <w:t>Son atribuciones y deberes del tesorero.</w:t>
      </w:r>
    </w:p>
    <w:p w14:paraId="5ADF3CCA" w14:textId="77777777" w:rsidR="008E6FBA" w:rsidRPr="00235B2C" w:rsidRDefault="008E6FBA" w:rsidP="006F1D2A">
      <w:pPr>
        <w:pStyle w:val="Prrafodelista"/>
        <w:numPr>
          <w:ilvl w:val="0"/>
          <w:numId w:val="44"/>
        </w:numPr>
        <w:spacing w:after="0"/>
        <w:jc w:val="both"/>
        <w:rPr>
          <w:rFonts w:asciiTheme="majorHAnsi" w:hAnsiTheme="majorHAnsi" w:cs="Times New Roman"/>
          <w:sz w:val="24"/>
          <w:szCs w:val="24"/>
        </w:rPr>
      </w:pPr>
      <w:r w:rsidRPr="00235B2C">
        <w:rPr>
          <w:rFonts w:asciiTheme="majorHAnsi" w:hAnsiTheme="majorHAnsi" w:cs="Times New Roman"/>
          <w:sz w:val="24"/>
          <w:szCs w:val="24"/>
        </w:rPr>
        <w:t>Cobrar las cuotas de incorporación, ordinarias y extraordinarias y otorgar los recibos correspondientes.</w:t>
      </w:r>
    </w:p>
    <w:p w14:paraId="412BFDF4" w14:textId="77777777" w:rsidR="008E6FBA" w:rsidRPr="00235B2C" w:rsidRDefault="008E6FBA" w:rsidP="006F1D2A">
      <w:pPr>
        <w:pStyle w:val="Prrafodelista"/>
        <w:numPr>
          <w:ilvl w:val="0"/>
          <w:numId w:val="44"/>
        </w:numPr>
        <w:spacing w:after="0"/>
        <w:jc w:val="both"/>
        <w:rPr>
          <w:rFonts w:asciiTheme="majorHAnsi" w:hAnsiTheme="majorHAnsi" w:cs="Times New Roman"/>
          <w:sz w:val="24"/>
          <w:szCs w:val="24"/>
        </w:rPr>
      </w:pPr>
      <w:r w:rsidRPr="00235B2C">
        <w:rPr>
          <w:rFonts w:asciiTheme="majorHAnsi" w:hAnsiTheme="majorHAnsi" w:cs="Times New Roman"/>
          <w:sz w:val="24"/>
          <w:szCs w:val="24"/>
        </w:rPr>
        <w:t>Llevar la contabilidad de la organización.</w:t>
      </w:r>
    </w:p>
    <w:p w14:paraId="4FBA5B0C" w14:textId="77777777" w:rsidR="008E6FBA" w:rsidRPr="00235B2C" w:rsidRDefault="008E6FBA" w:rsidP="006F1D2A">
      <w:pPr>
        <w:numPr>
          <w:ilvl w:val="0"/>
          <w:numId w:val="44"/>
        </w:numPr>
        <w:spacing w:after="0"/>
        <w:jc w:val="both"/>
        <w:rPr>
          <w:rFonts w:asciiTheme="majorHAnsi" w:hAnsiTheme="majorHAnsi" w:cs="Times New Roman"/>
          <w:sz w:val="24"/>
          <w:szCs w:val="24"/>
        </w:rPr>
      </w:pPr>
      <w:r w:rsidRPr="00235B2C">
        <w:rPr>
          <w:rFonts w:asciiTheme="majorHAnsi" w:hAnsiTheme="majorHAnsi" w:cs="Times New Roman"/>
          <w:sz w:val="24"/>
          <w:szCs w:val="24"/>
        </w:rPr>
        <w:t>Mantener al día la documentación financiera de la organización especialmente el archivo de factura, recibidos y de más comprobantes de ingreso y egresos.</w:t>
      </w:r>
    </w:p>
    <w:p w14:paraId="3B43BA4B" w14:textId="77777777" w:rsidR="008E6FBA" w:rsidRPr="00235B2C" w:rsidRDefault="008E6FBA" w:rsidP="006F1D2A">
      <w:pPr>
        <w:numPr>
          <w:ilvl w:val="0"/>
          <w:numId w:val="44"/>
        </w:numPr>
        <w:spacing w:after="0"/>
        <w:jc w:val="both"/>
        <w:rPr>
          <w:rFonts w:asciiTheme="majorHAnsi" w:hAnsiTheme="majorHAnsi" w:cs="Times New Roman"/>
          <w:sz w:val="24"/>
          <w:szCs w:val="24"/>
        </w:rPr>
      </w:pPr>
      <w:r w:rsidRPr="00235B2C">
        <w:rPr>
          <w:rFonts w:asciiTheme="majorHAnsi" w:hAnsiTheme="majorHAnsi" w:cs="Times New Roman"/>
          <w:sz w:val="24"/>
          <w:szCs w:val="24"/>
        </w:rPr>
        <w:t>En cada sesión ordinaria, elaborar estado de caja que den a conocer a los socios las entradas y gastos de la organización.</w:t>
      </w:r>
    </w:p>
    <w:p w14:paraId="304EAE68" w14:textId="77777777" w:rsidR="008E6FBA" w:rsidRPr="00235B2C" w:rsidRDefault="008E6FBA" w:rsidP="006F1D2A">
      <w:pPr>
        <w:numPr>
          <w:ilvl w:val="0"/>
          <w:numId w:val="44"/>
        </w:numPr>
        <w:spacing w:after="0"/>
        <w:jc w:val="both"/>
        <w:rPr>
          <w:rFonts w:asciiTheme="majorHAnsi" w:hAnsiTheme="majorHAnsi" w:cs="Times New Roman"/>
          <w:sz w:val="24"/>
          <w:szCs w:val="24"/>
        </w:rPr>
      </w:pPr>
      <w:r w:rsidRPr="00235B2C">
        <w:rPr>
          <w:rFonts w:asciiTheme="majorHAnsi" w:hAnsiTheme="majorHAnsi" w:cs="Times New Roman"/>
          <w:sz w:val="24"/>
          <w:szCs w:val="24"/>
        </w:rPr>
        <w:t>Preparar un balance anual del movimiento de fondos y someterlo a la aprobación de la asamblea.</w:t>
      </w:r>
    </w:p>
    <w:p w14:paraId="5585997B" w14:textId="77777777" w:rsidR="008E6FBA" w:rsidRPr="00235B2C" w:rsidRDefault="008E6FBA" w:rsidP="006F1D2A">
      <w:pPr>
        <w:numPr>
          <w:ilvl w:val="0"/>
          <w:numId w:val="44"/>
        </w:numPr>
        <w:spacing w:after="0"/>
        <w:jc w:val="both"/>
        <w:rPr>
          <w:rFonts w:asciiTheme="majorHAnsi" w:hAnsiTheme="majorHAnsi" w:cs="Times New Roman"/>
          <w:sz w:val="24"/>
          <w:szCs w:val="24"/>
        </w:rPr>
      </w:pPr>
      <w:r w:rsidRPr="00235B2C">
        <w:rPr>
          <w:rFonts w:asciiTheme="majorHAnsi" w:hAnsiTheme="majorHAnsi" w:cs="Times New Roman"/>
          <w:sz w:val="24"/>
          <w:szCs w:val="24"/>
        </w:rPr>
        <w:t>Mantener al día el inventario de los bienes de la institución.</w:t>
      </w:r>
    </w:p>
    <w:p w14:paraId="015DEB63" w14:textId="77777777" w:rsidR="008E6FBA" w:rsidRPr="00235B2C" w:rsidRDefault="008E6FBA" w:rsidP="006F1D2A">
      <w:pPr>
        <w:numPr>
          <w:ilvl w:val="0"/>
          <w:numId w:val="44"/>
        </w:numPr>
        <w:spacing w:after="0"/>
        <w:jc w:val="both"/>
        <w:rPr>
          <w:rFonts w:asciiTheme="majorHAnsi" w:hAnsiTheme="majorHAnsi" w:cs="Times New Roman"/>
          <w:sz w:val="24"/>
          <w:szCs w:val="24"/>
        </w:rPr>
      </w:pPr>
      <w:r w:rsidRPr="00235B2C">
        <w:rPr>
          <w:rFonts w:asciiTheme="majorHAnsi" w:hAnsiTheme="majorHAnsi" w:cs="Times New Roman"/>
          <w:sz w:val="24"/>
          <w:szCs w:val="24"/>
        </w:rPr>
        <w:t>Realizar las demás gestiones relacionadas con sus funciones que el directorio o el presidente le encomienda.</w:t>
      </w:r>
    </w:p>
    <w:p w14:paraId="0587BC82" w14:textId="57BE1586" w:rsidR="00A4492E" w:rsidRPr="00235B2C" w:rsidRDefault="00A4492E">
      <w:pPr>
        <w:rPr>
          <w:rFonts w:ascii="Century Gothic" w:eastAsia="Century Gothic" w:hAnsi="Century Gothic" w:cs="Century Gothic"/>
          <w:sz w:val="24"/>
          <w:szCs w:val="24"/>
        </w:rPr>
      </w:pPr>
    </w:p>
    <w:p w14:paraId="24E386E2" w14:textId="77777777" w:rsidR="009A260A" w:rsidRPr="00235B2C" w:rsidRDefault="009A260A" w:rsidP="009A260A">
      <w:pPr>
        <w:jc w:val="center"/>
        <w:rPr>
          <w:rFonts w:asciiTheme="majorHAnsi" w:hAnsiTheme="majorHAnsi" w:cs="Times New Roman"/>
          <w:b/>
          <w:sz w:val="24"/>
          <w:szCs w:val="24"/>
          <w:u w:val="single"/>
        </w:rPr>
      </w:pPr>
      <w:r w:rsidRPr="00235B2C">
        <w:rPr>
          <w:rFonts w:asciiTheme="majorHAnsi" w:hAnsiTheme="majorHAnsi" w:cs="Times New Roman"/>
          <w:b/>
          <w:sz w:val="24"/>
          <w:szCs w:val="24"/>
          <w:u w:val="single"/>
        </w:rPr>
        <w:t>TITULO VI</w:t>
      </w:r>
    </w:p>
    <w:p w14:paraId="47BA5169" w14:textId="77777777" w:rsidR="009A260A" w:rsidRPr="00235B2C" w:rsidRDefault="009A260A" w:rsidP="009A260A">
      <w:pPr>
        <w:jc w:val="center"/>
        <w:rPr>
          <w:rFonts w:asciiTheme="majorHAnsi" w:hAnsiTheme="majorHAnsi" w:cs="Times New Roman"/>
          <w:b/>
          <w:sz w:val="24"/>
          <w:szCs w:val="24"/>
          <w:u w:val="single"/>
        </w:rPr>
      </w:pPr>
      <w:r w:rsidRPr="00235B2C">
        <w:rPr>
          <w:rFonts w:asciiTheme="majorHAnsi" w:hAnsiTheme="majorHAnsi" w:cs="Times New Roman"/>
          <w:b/>
          <w:sz w:val="24"/>
          <w:szCs w:val="24"/>
          <w:u w:val="single"/>
        </w:rPr>
        <w:t>DEL PATRIMONIO</w:t>
      </w:r>
    </w:p>
    <w:p w14:paraId="51D203A8" w14:textId="3ED41607" w:rsidR="009A260A" w:rsidRPr="00235B2C" w:rsidRDefault="009A260A" w:rsidP="009A260A">
      <w:pPr>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4</w:t>
      </w:r>
      <w:r w:rsidR="00C75661" w:rsidRPr="00235B2C">
        <w:rPr>
          <w:rFonts w:asciiTheme="majorHAnsi" w:hAnsiTheme="majorHAnsi" w:cs="Times New Roman"/>
          <w:b/>
          <w:sz w:val="24"/>
          <w:szCs w:val="24"/>
        </w:rPr>
        <w:t>5</w:t>
      </w:r>
      <w:r w:rsidRPr="00235B2C">
        <w:rPr>
          <w:rFonts w:asciiTheme="majorHAnsi" w:hAnsiTheme="majorHAnsi" w:cs="Times New Roman"/>
          <w:b/>
          <w:sz w:val="24"/>
          <w:szCs w:val="24"/>
        </w:rPr>
        <w:t xml:space="preserve">°: </w:t>
      </w:r>
      <w:r w:rsidRPr="00235B2C">
        <w:rPr>
          <w:rFonts w:asciiTheme="majorHAnsi" w:hAnsiTheme="majorHAnsi" w:cs="Times New Roman"/>
          <w:sz w:val="24"/>
          <w:szCs w:val="24"/>
        </w:rPr>
        <w:t xml:space="preserve">son parte del patrimonio de la organización: </w:t>
      </w:r>
    </w:p>
    <w:p w14:paraId="00E32E0F" w14:textId="77777777" w:rsidR="009A260A" w:rsidRPr="00235B2C" w:rsidRDefault="009A260A" w:rsidP="009A260A">
      <w:pPr>
        <w:numPr>
          <w:ilvl w:val="0"/>
          <w:numId w:val="45"/>
        </w:numPr>
        <w:spacing w:after="0"/>
        <w:rPr>
          <w:rFonts w:asciiTheme="majorHAnsi" w:hAnsiTheme="majorHAnsi" w:cs="Times New Roman"/>
          <w:sz w:val="24"/>
          <w:szCs w:val="24"/>
        </w:rPr>
      </w:pPr>
      <w:r w:rsidRPr="00235B2C">
        <w:rPr>
          <w:rFonts w:asciiTheme="majorHAnsi" w:hAnsiTheme="majorHAnsi" w:cs="Times New Roman"/>
          <w:sz w:val="24"/>
          <w:szCs w:val="24"/>
        </w:rPr>
        <w:t>Las cuotas o aportes ordinarios y extraordinarios que acuerde la asamblea conforme a los estatutos.</w:t>
      </w:r>
    </w:p>
    <w:p w14:paraId="266AA9C0" w14:textId="77777777" w:rsidR="009A260A" w:rsidRPr="00235B2C" w:rsidRDefault="009A260A" w:rsidP="009A260A">
      <w:pPr>
        <w:numPr>
          <w:ilvl w:val="0"/>
          <w:numId w:val="45"/>
        </w:numPr>
        <w:spacing w:after="0"/>
        <w:rPr>
          <w:rFonts w:asciiTheme="majorHAnsi" w:hAnsiTheme="majorHAnsi" w:cs="Times New Roman"/>
          <w:sz w:val="24"/>
          <w:szCs w:val="24"/>
        </w:rPr>
      </w:pPr>
      <w:r w:rsidRPr="00235B2C">
        <w:rPr>
          <w:rFonts w:asciiTheme="majorHAnsi" w:hAnsiTheme="majorHAnsi" w:cs="Times New Roman"/>
          <w:sz w:val="24"/>
          <w:szCs w:val="24"/>
        </w:rPr>
        <w:t xml:space="preserve"> Las donaciones o asignaciones por causa de muerte que se les hicieran.</w:t>
      </w:r>
    </w:p>
    <w:p w14:paraId="64FEFC59" w14:textId="77777777" w:rsidR="009A260A" w:rsidRPr="00235B2C" w:rsidRDefault="009A260A" w:rsidP="009A260A">
      <w:pPr>
        <w:numPr>
          <w:ilvl w:val="0"/>
          <w:numId w:val="45"/>
        </w:numPr>
        <w:spacing w:after="0"/>
        <w:rPr>
          <w:rFonts w:asciiTheme="majorHAnsi" w:hAnsiTheme="majorHAnsi" w:cs="Times New Roman"/>
          <w:sz w:val="24"/>
          <w:szCs w:val="24"/>
        </w:rPr>
      </w:pPr>
      <w:r w:rsidRPr="00235B2C">
        <w:rPr>
          <w:rFonts w:asciiTheme="majorHAnsi" w:hAnsiTheme="majorHAnsi" w:cs="Times New Roman"/>
          <w:sz w:val="24"/>
          <w:szCs w:val="24"/>
        </w:rPr>
        <w:t xml:space="preserve"> Los bienes muebles o inmuebles que adquieran o cualquier título.</w:t>
      </w:r>
    </w:p>
    <w:p w14:paraId="2523C042" w14:textId="77777777" w:rsidR="009A260A" w:rsidRPr="00235B2C" w:rsidRDefault="009A260A" w:rsidP="009A260A">
      <w:pPr>
        <w:numPr>
          <w:ilvl w:val="0"/>
          <w:numId w:val="45"/>
        </w:numPr>
        <w:spacing w:after="0"/>
        <w:rPr>
          <w:rFonts w:asciiTheme="majorHAnsi" w:hAnsiTheme="majorHAnsi" w:cs="Times New Roman"/>
          <w:sz w:val="24"/>
          <w:szCs w:val="24"/>
        </w:rPr>
      </w:pPr>
      <w:r w:rsidRPr="00235B2C">
        <w:rPr>
          <w:rFonts w:asciiTheme="majorHAnsi" w:hAnsiTheme="majorHAnsi" w:cs="Times New Roman"/>
          <w:sz w:val="24"/>
          <w:szCs w:val="24"/>
        </w:rPr>
        <w:t xml:space="preserve"> Los ingresos provenientes de sus actividades, como beneficio, rifas, fiestas sociales y otros de naturaleza similar.</w:t>
      </w:r>
    </w:p>
    <w:p w14:paraId="67935E92" w14:textId="77777777" w:rsidR="009A260A" w:rsidRPr="00235B2C" w:rsidRDefault="009A260A" w:rsidP="009A260A">
      <w:pPr>
        <w:numPr>
          <w:ilvl w:val="0"/>
          <w:numId w:val="45"/>
        </w:numPr>
        <w:spacing w:after="0"/>
        <w:rPr>
          <w:rFonts w:asciiTheme="majorHAnsi" w:hAnsiTheme="majorHAnsi" w:cs="Times New Roman"/>
          <w:sz w:val="24"/>
          <w:szCs w:val="24"/>
        </w:rPr>
      </w:pPr>
      <w:r w:rsidRPr="00235B2C">
        <w:rPr>
          <w:rFonts w:asciiTheme="majorHAnsi" w:hAnsiTheme="majorHAnsi" w:cs="Times New Roman"/>
          <w:sz w:val="24"/>
          <w:szCs w:val="24"/>
        </w:rPr>
        <w:t xml:space="preserve"> Las subvenciones fiscales o municipales que se le otorgue.</w:t>
      </w:r>
    </w:p>
    <w:p w14:paraId="1B9FE287" w14:textId="77777777" w:rsidR="009A260A" w:rsidRPr="00235B2C" w:rsidRDefault="009A260A" w:rsidP="009A260A">
      <w:pPr>
        <w:numPr>
          <w:ilvl w:val="0"/>
          <w:numId w:val="45"/>
        </w:numPr>
        <w:spacing w:after="0"/>
        <w:rPr>
          <w:rFonts w:asciiTheme="majorHAnsi" w:hAnsiTheme="majorHAnsi" w:cs="Times New Roman"/>
          <w:sz w:val="24"/>
          <w:szCs w:val="24"/>
        </w:rPr>
      </w:pPr>
      <w:r w:rsidRPr="00235B2C">
        <w:rPr>
          <w:rFonts w:asciiTheme="majorHAnsi" w:hAnsiTheme="majorHAnsi" w:cs="Times New Roman"/>
          <w:sz w:val="24"/>
          <w:szCs w:val="24"/>
        </w:rPr>
        <w:t>Las multas cobradas a sus miembros en conformidad a sus estatutos.</w:t>
      </w:r>
    </w:p>
    <w:p w14:paraId="5FC22690" w14:textId="5411DE20" w:rsidR="009A260A" w:rsidRPr="00235B2C" w:rsidRDefault="009A260A" w:rsidP="009A260A">
      <w:pPr>
        <w:pStyle w:val="Prrafodelista"/>
        <w:spacing w:before="100" w:beforeAutospacing="1" w:after="240"/>
        <w:ind w:left="0"/>
        <w:jc w:val="both"/>
        <w:rPr>
          <w:rFonts w:asciiTheme="majorHAnsi" w:eastAsia="Times New Roman" w:hAnsiTheme="majorHAnsi" w:cs="Tahoma"/>
          <w:sz w:val="24"/>
          <w:szCs w:val="24"/>
        </w:rPr>
      </w:pPr>
      <w:r w:rsidRPr="00235B2C">
        <w:rPr>
          <w:rFonts w:asciiTheme="majorHAnsi" w:eastAsia="Times New Roman" w:hAnsiTheme="majorHAnsi" w:cs="Tahoma"/>
          <w:b/>
          <w:sz w:val="24"/>
          <w:szCs w:val="24"/>
        </w:rPr>
        <w:t>ART</w:t>
      </w:r>
      <w:r w:rsidR="006A1D34" w:rsidRPr="00235B2C">
        <w:rPr>
          <w:rFonts w:asciiTheme="majorHAnsi" w:eastAsia="Times New Roman" w:hAnsiTheme="majorHAnsi" w:cs="Tahoma"/>
          <w:b/>
          <w:sz w:val="24"/>
          <w:szCs w:val="24"/>
        </w:rPr>
        <w:t>Í</w:t>
      </w:r>
      <w:r w:rsidRPr="00235B2C">
        <w:rPr>
          <w:rFonts w:asciiTheme="majorHAnsi" w:eastAsia="Times New Roman" w:hAnsiTheme="majorHAnsi" w:cs="Tahoma"/>
          <w:b/>
          <w:sz w:val="24"/>
          <w:szCs w:val="24"/>
        </w:rPr>
        <w:t>CULO 4</w:t>
      </w:r>
      <w:r w:rsidR="00C75661" w:rsidRPr="00235B2C">
        <w:rPr>
          <w:rFonts w:asciiTheme="majorHAnsi" w:eastAsia="Times New Roman" w:hAnsiTheme="majorHAnsi" w:cs="Tahoma"/>
          <w:b/>
          <w:sz w:val="24"/>
          <w:szCs w:val="24"/>
        </w:rPr>
        <w:t>6</w:t>
      </w:r>
      <w:r w:rsidRPr="00235B2C">
        <w:rPr>
          <w:rFonts w:asciiTheme="majorHAnsi" w:eastAsia="Times New Roman" w:hAnsiTheme="majorHAnsi" w:cs="Tahoma"/>
          <w:sz w:val="24"/>
          <w:szCs w:val="24"/>
        </w:rPr>
        <w:t>°:  De acuerdo con lo establecido en la letra b) del artículo 20 de estos Estatutos, la Asamblea General Ordinaria del mes de marzo procederá a fijar el monto de las cuotas para el período, expresadas en unidades de fomento (UF), con el voto favorable de la mayoría de los asistentes.</w:t>
      </w:r>
    </w:p>
    <w:p w14:paraId="364E5421" w14:textId="77777777" w:rsidR="009A260A" w:rsidRPr="00235B2C" w:rsidRDefault="009A260A" w:rsidP="009A260A">
      <w:pPr>
        <w:pStyle w:val="Prrafodelista"/>
        <w:spacing w:before="100" w:beforeAutospacing="1" w:after="240"/>
        <w:ind w:left="0"/>
        <w:jc w:val="both"/>
        <w:rPr>
          <w:rFonts w:asciiTheme="majorHAnsi" w:hAnsiTheme="majorHAnsi" w:cs="Times New Roman"/>
          <w:sz w:val="24"/>
          <w:szCs w:val="24"/>
        </w:rPr>
      </w:pPr>
    </w:p>
    <w:p w14:paraId="75FE4C74" w14:textId="77777777" w:rsidR="009A260A" w:rsidRPr="00235B2C" w:rsidRDefault="009A260A" w:rsidP="009A260A">
      <w:pPr>
        <w:pStyle w:val="Prrafodelista"/>
        <w:spacing w:before="100" w:beforeAutospacing="1" w:after="240"/>
        <w:ind w:left="0"/>
        <w:jc w:val="both"/>
        <w:rPr>
          <w:rFonts w:asciiTheme="majorHAnsi" w:eastAsia="Times New Roman" w:hAnsiTheme="majorHAnsi" w:cs="Tahoma"/>
          <w:bCs/>
          <w:sz w:val="24"/>
          <w:szCs w:val="24"/>
        </w:rPr>
      </w:pPr>
      <w:r w:rsidRPr="00235B2C">
        <w:rPr>
          <w:rFonts w:asciiTheme="majorHAnsi" w:eastAsia="Times New Roman" w:hAnsiTheme="majorHAnsi" w:cs="Tahoma"/>
          <w:bCs/>
          <w:sz w:val="24"/>
          <w:szCs w:val="24"/>
        </w:rPr>
        <w:t>Las cuotas extraordinarias serán fijadas en Asamblea Extraordinaria aprobadas por 3/4 de los socios presentes, sólo podrán destinarse a financiar los proyectos o actividades previamente determinados.</w:t>
      </w:r>
    </w:p>
    <w:p w14:paraId="37C7EF82" w14:textId="77777777" w:rsidR="009A260A" w:rsidRPr="00235B2C" w:rsidRDefault="009A260A" w:rsidP="009A260A">
      <w:pPr>
        <w:pStyle w:val="Prrafodelista"/>
        <w:spacing w:before="100" w:beforeAutospacing="1" w:after="240"/>
        <w:ind w:left="0"/>
        <w:jc w:val="both"/>
        <w:rPr>
          <w:rFonts w:asciiTheme="majorHAnsi" w:hAnsiTheme="majorHAnsi" w:cs="Times New Roman"/>
          <w:sz w:val="24"/>
          <w:szCs w:val="24"/>
        </w:rPr>
      </w:pPr>
    </w:p>
    <w:p w14:paraId="0C3C2153" w14:textId="77777777" w:rsidR="009A260A" w:rsidRPr="00235B2C" w:rsidRDefault="009A260A" w:rsidP="009A260A">
      <w:pPr>
        <w:pStyle w:val="Prrafodelista"/>
        <w:spacing w:before="100" w:beforeAutospacing="1" w:after="240"/>
        <w:ind w:left="0"/>
        <w:jc w:val="both"/>
        <w:rPr>
          <w:rFonts w:asciiTheme="majorHAnsi" w:hAnsiTheme="majorHAnsi" w:cs="Times New Roman"/>
          <w:sz w:val="24"/>
          <w:szCs w:val="24"/>
        </w:rPr>
      </w:pPr>
      <w:r w:rsidRPr="00235B2C">
        <w:rPr>
          <w:rFonts w:asciiTheme="majorHAnsi" w:hAnsiTheme="majorHAnsi" w:cs="Times New Roman"/>
          <w:sz w:val="24"/>
          <w:szCs w:val="24"/>
        </w:rPr>
        <w:lastRenderedPageBreak/>
        <w:t>Las multas serán fijadas por el directorio y no podrán ser inferiores a 0.1 % ni superior al 20 % de una unidad de fomento, y serán aplicadas en caso de incumplimiento de algunas de las obligaciones que les correspondan como miembro de la organización.</w:t>
      </w:r>
    </w:p>
    <w:p w14:paraId="79D7317C" w14:textId="629155CF" w:rsidR="009A260A" w:rsidRPr="00235B2C" w:rsidRDefault="009A260A" w:rsidP="009A260A">
      <w:pPr>
        <w:jc w:val="both"/>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4</w:t>
      </w:r>
      <w:r w:rsidR="00C75661" w:rsidRPr="00235B2C">
        <w:rPr>
          <w:rFonts w:asciiTheme="majorHAnsi" w:hAnsiTheme="majorHAnsi" w:cs="Times New Roman"/>
          <w:b/>
          <w:sz w:val="24"/>
          <w:szCs w:val="24"/>
        </w:rPr>
        <w:t>7</w:t>
      </w:r>
      <w:r w:rsidRPr="00235B2C">
        <w:rPr>
          <w:rFonts w:asciiTheme="majorHAnsi" w:hAnsiTheme="majorHAnsi" w:cs="Times New Roman"/>
          <w:b/>
          <w:sz w:val="24"/>
          <w:szCs w:val="24"/>
        </w:rPr>
        <w:t xml:space="preserve">°: </w:t>
      </w:r>
      <w:r w:rsidRPr="00235B2C">
        <w:rPr>
          <w:rFonts w:asciiTheme="majorHAnsi" w:hAnsiTheme="majorHAnsi" w:cs="Times New Roman"/>
          <w:sz w:val="24"/>
          <w:szCs w:val="24"/>
        </w:rPr>
        <w:t>Los fondos de la organización deberán ser depositados, a medida que se perciban, en bancos o instituciones financieras legalmente reconocidas, a nombre de la organización.</w:t>
      </w:r>
    </w:p>
    <w:p w14:paraId="4F925510" w14:textId="47407BD2" w:rsidR="009A260A" w:rsidRPr="00235B2C" w:rsidRDefault="009A260A" w:rsidP="009A260A">
      <w:pPr>
        <w:jc w:val="both"/>
        <w:rPr>
          <w:rFonts w:asciiTheme="majorHAnsi" w:hAnsiTheme="majorHAnsi" w:cs="Times New Roman"/>
          <w:sz w:val="24"/>
          <w:szCs w:val="24"/>
        </w:rPr>
      </w:pPr>
      <w:r w:rsidRPr="00235B2C">
        <w:rPr>
          <w:rFonts w:asciiTheme="majorHAnsi" w:hAnsiTheme="majorHAnsi" w:cs="Times New Roman"/>
          <w:sz w:val="24"/>
          <w:szCs w:val="24"/>
        </w:rPr>
        <w:t>No podrá mantenerse en caja el dinero efectivo una suma superior a 2 unidades tributarias mensuales.</w:t>
      </w:r>
    </w:p>
    <w:p w14:paraId="5FF77A05" w14:textId="77777777" w:rsidR="009A260A" w:rsidRPr="00235B2C" w:rsidRDefault="009A260A" w:rsidP="009A260A">
      <w:pPr>
        <w:jc w:val="both"/>
        <w:rPr>
          <w:rFonts w:asciiTheme="majorHAnsi" w:hAnsiTheme="majorHAnsi" w:cs="Times New Roman"/>
          <w:sz w:val="24"/>
          <w:szCs w:val="24"/>
        </w:rPr>
      </w:pPr>
      <w:r w:rsidRPr="00235B2C">
        <w:rPr>
          <w:rFonts w:asciiTheme="majorHAnsi" w:hAnsiTheme="majorHAnsi" w:cs="Times New Roman"/>
          <w:sz w:val="24"/>
          <w:szCs w:val="24"/>
        </w:rPr>
        <w:t>El movimiento de los fondos se dará a conocer por medio de estados de caja que se fijaran cada dos meses en la sede social.</w:t>
      </w:r>
    </w:p>
    <w:p w14:paraId="3410F09A" w14:textId="191D23FD" w:rsidR="009A260A" w:rsidRPr="00235B2C" w:rsidRDefault="009A260A" w:rsidP="009A260A">
      <w:pPr>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4</w:t>
      </w:r>
      <w:r w:rsidR="00C75661" w:rsidRPr="00235B2C">
        <w:rPr>
          <w:rFonts w:asciiTheme="majorHAnsi" w:hAnsiTheme="majorHAnsi" w:cs="Times New Roman"/>
          <w:b/>
          <w:sz w:val="24"/>
          <w:szCs w:val="24"/>
        </w:rPr>
        <w:t>8</w:t>
      </w:r>
      <w:r w:rsidRPr="00235B2C">
        <w:rPr>
          <w:rFonts w:asciiTheme="majorHAnsi" w:hAnsiTheme="majorHAnsi" w:cs="Times New Roman"/>
          <w:b/>
          <w:sz w:val="24"/>
          <w:szCs w:val="24"/>
        </w:rPr>
        <w:t xml:space="preserve">°: </w:t>
      </w:r>
      <w:r w:rsidRPr="00235B2C">
        <w:rPr>
          <w:rFonts w:asciiTheme="majorHAnsi" w:hAnsiTheme="majorHAnsi" w:cs="Times New Roman"/>
          <w:sz w:val="24"/>
          <w:szCs w:val="24"/>
        </w:rPr>
        <w:t>El presidente y el tesorero de la organización podrán girar conjuntamente los fondos depositados, previa aprobación del directorio.</w:t>
      </w:r>
    </w:p>
    <w:p w14:paraId="08EB152C" w14:textId="77777777" w:rsidR="009A260A" w:rsidRPr="00235B2C" w:rsidRDefault="009A260A" w:rsidP="009A260A">
      <w:pPr>
        <w:jc w:val="both"/>
        <w:rPr>
          <w:rFonts w:asciiTheme="majorHAnsi" w:hAnsiTheme="majorHAnsi" w:cs="Times New Roman"/>
          <w:sz w:val="24"/>
          <w:szCs w:val="24"/>
        </w:rPr>
      </w:pPr>
      <w:r w:rsidRPr="00235B2C">
        <w:rPr>
          <w:rFonts w:asciiTheme="majorHAnsi" w:hAnsiTheme="majorHAnsi" w:cs="Times New Roman"/>
          <w:sz w:val="24"/>
          <w:szCs w:val="24"/>
        </w:rPr>
        <w:t>En el acta correspondiente se dejará constancia de la cantidad autorizada y del objeto del gasto.</w:t>
      </w:r>
    </w:p>
    <w:p w14:paraId="3D97E890" w14:textId="624351D4" w:rsidR="009A260A" w:rsidRPr="00235B2C" w:rsidRDefault="009A260A" w:rsidP="009A260A">
      <w:pPr>
        <w:jc w:val="both"/>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4</w:t>
      </w:r>
      <w:r w:rsidR="00C75661" w:rsidRPr="00235B2C">
        <w:rPr>
          <w:rFonts w:asciiTheme="majorHAnsi" w:hAnsiTheme="majorHAnsi" w:cs="Times New Roman"/>
          <w:b/>
          <w:sz w:val="24"/>
          <w:szCs w:val="24"/>
        </w:rPr>
        <w:t>9</w:t>
      </w:r>
      <w:r w:rsidRPr="00235B2C">
        <w:rPr>
          <w:rFonts w:asciiTheme="majorHAnsi" w:hAnsiTheme="majorHAnsi" w:cs="Times New Roman"/>
          <w:b/>
          <w:sz w:val="24"/>
          <w:szCs w:val="24"/>
        </w:rPr>
        <w:t xml:space="preserve">°: </w:t>
      </w:r>
      <w:r w:rsidRPr="00235B2C">
        <w:rPr>
          <w:rFonts w:asciiTheme="majorHAnsi" w:hAnsiTheme="majorHAnsi" w:cs="Times New Roman"/>
          <w:sz w:val="24"/>
          <w:szCs w:val="24"/>
        </w:rPr>
        <w:t>Los cargos de directores de la organización y miembros de la comisión fiscalizadora de finanzas son esencialmente gratuitos, prohibiéndose la fijación de cualquier tipo de remuneración.</w:t>
      </w:r>
    </w:p>
    <w:p w14:paraId="07C1C345" w14:textId="6330DA36" w:rsidR="009A260A" w:rsidRPr="00235B2C" w:rsidRDefault="009A260A" w:rsidP="009A260A">
      <w:pPr>
        <w:jc w:val="both"/>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 xml:space="preserve">CULO </w:t>
      </w:r>
      <w:r w:rsidR="00C75661" w:rsidRPr="00235B2C">
        <w:rPr>
          <w:rFonts w:asciiTheme="majorHAnsi" w:hAnsiTheme="majorHAnsi" w:cs="Times New Roman"/>
          <w:b/>
          <w:sz w:val="24"/>
          <w:szCs w:val="24"/>
        </w:rPr>
        <w:t>50</w:t>
      </w:r>
      <w:r w:rsidRPr="00235B2C">
        <w:rPr>
          <w:rFonts w:asciiTheme="majorHAnsi" w:hAnsiTheme="majorHAnsi" w:cs="Times New Roman"/>
          <w:b/>
          <w:sz w:val="24"/>
          <w:szCs w:val="24"/>
        </w:rPr>
        <w:t xml:space="preserve">°: </w:t>
      </w:r>
      <w:r w:rsidRPr="00235B2C">
        <w:rPr>
          <w:rFonts w:asciiTheme="majorHAnsi" w:hAnsiTheme="majorHAnsi" w:cs="Times New Roman"/>
          <w:sz w:val="24"/>
          <w:szCs w:val="24"/>
        </w:rPr>
        <w:t>No obstante, lo establecido en el artículo anterior, el directorio podrá autorizar el financiamiento de los gastos de locomoción colectiva en que puedan incurrir los directores o socios comisionados para una determinada gestión. Finalizada esta deberá rendirse cuenta circunstanciada del empleo de los fondos del directorio.</w:t>
      </w:r>
    </w:p>
    <w:p w14:paraId="2F6CD136" w14:textId="77777777" w:rsidR="009A260A" w:rsidRPr="00235B2C" w:rsidRDefault="009A260A" w:rsidP="009A260A">
      <w:pPr>
        <w:jc w:val="both"/>
        <w:rPr>
          <w:rFonts w:asciiTheme="majorHAnsi" w:hAnsiTheme="majorHAnsi" w:cs="Times New Roman"/>
          <w:sz w:val="24"/>
          <w:szCs w:val="24"/>
        </w:rPr>
      </w:pPr>
      <w:r w:rsidRPr="00235B2C">
        <w:rPr>
          <w:rFonts w:asciiTheme="majorHAnsi" w:hAnsiTheme="majorHAnsi" w:cs="Times New Roman"/>
          <w:sz w:val="24"/>
          <w:szCs w:val="24"/>
        </w:rPr>
        <w:t>Además del gasto señalado en el inciso anterior el directorio podrá autorizar el financiamiento de viáticos a los directores o socios que deban trasladarse fuera de la localidad o ciudad de la organización cuando deben realizar una comisión encomendada por él y que diga relación directa con sus intereses.</w:t>
      </w:r>
    </w:p>
    <w:p w14:paraId="7CA2BF5C" w14:textId="77777777" w:rsidR="009A260A" w:rsidRPr="00235B2C" w:rsidRDefault="009A260A" w:rsidP="009A260A">
      <w:pPr>
        <w:jc w:val="both"/>
        <w:rPr>
          <w:rFonts w:asciiTheme="majorHAnsi" w:hAnsiTheme="majorHAnsi" w:cs="Times New Roman"/>
          <w:sz w:val="24"/>
          <w:szCs w:val="24"/>
        </w:rPr>
      </w:pPr>
      <w:r w:rsidRPr="00235B2C">
        <w:rPr>
          <w:rFonts w:asciiTheme="majorHAnsi" w:hAnsiTheme="majorHAnsi" w:cs="Times New Roman"/>
          <w:sz w:val="24"/>
          <w:szCs w:val="24"/>
        </w:rPr>
        <w:t>El viatico diario comprende gastos de alimentación y alojamiento y no podrá exceder de dos unidades de fomento, si no fuese necesario alojamiento, el viatico no podrá ser superior al 50% de lo señalado.</w:t>
      </w:r>
    </w:p>
    <w:p w14:paraId="19764721" w14:textId="27AFFB73" w:rsidR="009A260A" w:rsidRPr="00235B2C" w:rsidRDefault="009A260A" w:rsidP="009A260A">
      <w:pPr>
        <w:jc w:val="both"/>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5</w:t>
      </w:r>
      <w:r w:rsidR="00C75661" w:rsidRPr="00235B2C">
        <w:rPr>
          <w:rFonts w:asciiTheme="majorHAnsi" w:hAnsiTheme="majorHAnsi" w:cs="Times New Roman"/>
          <w:b/>
          <w:sz w:val="24"/>
          <w:szCs w:val="24"/>
        </w:rPr>
        <w:t>1</w:t>
      </w:r>
      <w:r w:rsidRPr="00235B2C">
        <w:rPr>
          <w:rFonts w:asciiTheme="majorHAnsi" w:hAnsiTheme="majorHAnsi" w:cs="Times New Roman"/>
          <w:b/>
          <w:sz w:val="24"/>
          <w:szCs w:val="24"/>
        </w:rPr>
        <w:t xml:space="preserve">°: </w:t>
      </w:r>
      <w:r w:rsidRPr="00235B2C">
        <w:rPr>
          <w:rFonts w:asciiTheme="majorHAnsi" w:hAnsiTheme="majorHAnsi" w:cs="Times New Roman"/>
          <w:sz w:val="24"/>
          <w:szCs w:val="24"/>
        </w:rPr>
        <w:t>La organización deberá confeccionar anualmente un balance o una cuenta de resultados según el sistema contable con que opere y someterlo a la aprobación de la asamblea.</w:t>
      </w:r>
    </w:p>
    <w:p w14:paraId="6F161C3B" w14:textId="77777777" w:rsidR="00710A74" w:rsidRPr="00235B2C" w:rsidRDefault="00710A74" w:rsidP="00710A74">
      <w:pPr>
        <w:jc w:val="center"/>
        <w:rPr>
          <w:rFonts w:asciiTheme="majorHAnsi" w:hAnsiTheme="majorHAnsi" w:cs="Times New Roman"/>
          <w:b/>
          <w:sz w:val="24"/>
          <w:szCs w:val="24"/>
          <w:u w:val="single"/>
        </w:rPr>
      </w:pPr>
      <w:r w:rsidRPr="00235B2C">
        <w:rPr>
          <w:rFonts w:asciiTheme="majorHAnsi" w:hAnsiTheme="majorHAnsi" w:cs="Times New Roman"/>
          <w:b/>
          <w:sz w:val="24"/>
          <w:szCs w:val="24"/>
          <w:u w:val="single"/>
        </w:rPr>
        <w:t>TITULO VII</w:t>
      </w:r>
    </w:p>
    <w:p w14:paraId="3E460715" w14:textId="77777777" w:rsidR="00710A74" w:rsidRPr="00235B2C" w:rsidRDefault="00710A74" w:rsidP="00710A74">
      <w:pPr>
        <w:jc w:val="center"/>
        <w:rPr>
          <w:rFonts w:asciiTheme="majorHAnsi" w:hAnsiTheme="majorHAnsi" w:cs="Times New Roman"/>
          <w:b/>
          <w:sz w:val="24"/>
          <w:szCs w:val="24"/>
          <w:u w:val="single"/>
        </w:rPr>
      </w:pPr>
      <w:r w:rsidRPr="00235B2C">
        <w:rPr>
          <w:rFonts w:asciiTheme="majorHAnsi" w:hAnsiTheme="majorHAnsi" w:cs="Times New Roman"/>
          <w:b/>
          <w:sz w:val="24"/>
          <w:szCs w:val="24"/>
          <w:u w:val="single"/>
        </w:rPr>
        <w:t>DE LA COMISION FISCALIZADORA DE FINANZAS</w:t>
      </w:r>
    </w:p>
    <w:p w14:paraId="1F8A9004" w14:textId="4654F6F3" w:rsidR="00710A74" w:rsidRPr="00235B2C" w:rsidRDefault="00710A74" w:rsidP="00710A74">
      <w:pPr>
        <w:jc w:val="both"/>
        <w:rPr>
          <w:rFonts w:asciiTheme="majorHAnsi" w:hAnsiTheme="majorHAnsi" w:cs="Times New Roman"/>
          <w:b/>
          <w:sz w:val="24"/>
          <w:szCs w:val="24"/>
        </w:rPr>
      </w:pPr>
      <w:r w:rsidRPr="00235B2C">
        <w:rPr>
          <w:rFonts w:asciiTheme="majorHAnsi" w:hAnsiTheme="majorHAnsi" w:cs="Times New Roman"/>
          <w:b/>
          <w:sz w:val="24"/>
          <w:szCs w:val="24"/>
        </w:rPr>
        <w:lastRenderedPageBreak/>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5</w:t>
      </w:r>
      <w:r w:rsidR="00C75661" w:rsidRPr="00235B2C">
        <w:rPr>
          <w:rFonts w:asciiTheme="majorHAnsi" w:hAnsiTheme="majorHAnsi" w:cs="Times New Roman"/>
          <w:b/>
          <w:sz w:val="24"/>
          <w:szCs w:val="24"/>
        </w:rPr>
        <w:t>2</w:t>
      </w:r>
      <w:r w:rsidRPr="00235B2C">
        <w:rPr>
          <w:rFonts w:asciiTheme="majorHAnsi" w:hAnsiTheme="majorHAnsi" w:cs="Times New Roman"/>
          <w:b/>
          <w:sz w:val="24"/>
          <w:szCs w:val="24"/>
        </w:rPr>
        <w:t xml:space="preserve">°: </w:t>
      </w:r>
      <w:r w:rsidRPr="00235B2C">
        <w:rPr>
          <w:rFonts w:asciiTheme="majorHAnsi" w:hAnsiTheme="majorHAnsi" w:cs="Times New Roman"/>
          <w:sz w:val="24"/>
          <w:szCs w:val="24"/>
        </w:rPr>
        <w:t xml:space="preserve">La asamblea general nombrará anualmente a la comisión fiscalizadora de finanzas, que estará compuesta por tres miembros a la cual corresponderá revisar las cuentas e informar a la asamblea general sobre el balance o cuenta de resultados, inventario y contabilidad del Club de Adulto Mayor. </w:t>
      </w:r>
    </w:p>
    <w:p w14:paraId="21C3A5B3" w14:textId="49989C9A" w:rsidR="00710A74" w:rsidRPr="00235B2C" w:rsidRDefault="00710A74" w:rsidP="00710A74">
      <w:pPr>
        <w:jc w:val="both"/>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5</w:t>
      </w:r>
      <w:r w:rsidR="00C75661" w:rsidRPr="00235B2C">
        <w:rPr>
          <w:rFonts w:asciiTheme="majorHAnsi" w:hAnsiTheme="majorHAnsi" w:cs="Times New Roman"/>
          <w:b/>
          <w:sz w:val="24"/>
          <w:szCs w:val="24"/>
        </w:rPr>
        <w:t>3</w:t>
      </w:r>
      <w:r w:rsidRPr="00235B2C">
        <w:rPr>
          <w:rFonts w:asciiTheme="majorHAnsi" w:hAnsiTheme="majorHAnsi" w:cs="Times New Roman"/>
          <w:b/>
          <w:sz w:val="24"/>
          <w:szCs w:val="24"/>
        </w:rPr>
        <w:t xml:space="preserve">°: </w:t>
      </w:r>
      <w:r w:rsidRPr="00235B2C">
        <w:rPr>
          <w:rFonts w:asciiTheme="majorHAnsi" w:hAnsiTheme="majorHAnsi" w:cs="Times New Roman"/>
          <w:sz w:val="24"/>
          <w:szCs w:val="24"/>
        </w:rPr>
        <w:t xml:space="preserve">Los integrantes de la comisión fiscalizadora durarán un año en sus funciones y se elegirán en las elecciones ordinarias a que se refiere el artículo 20 aplicándose el sistema eleccionario señalado en el artículo 28. </w:t>
      </w:r>
    </w:p>
    <w:p w14:paraId="69B87900" w14:textId="77777777" w:rsidR="00710A74" w:rsidRPr="00235B2C" w:rsidRDefault="00710A74" w:rsidP="00710A74">
      <w:pPr>
        <w:pStyle w:val="Prrafodelista"/>
        <w:numPr>
          <w:ilvl w:val="0"/>
          <w:numId w:val="46"/>
        </w:numPr>
        <w:jc w:val="both"/>
        <w:rPr>
          <w:rFonts w:asciiTheme="majorHAnsi" w:hAnsiTheme="majorHAnsi" w:cs="Times New Roman"/>
          <w:sz w:val="24"/>
          <w:szCs w:val="24"/>
        </w:rPr>
      </w:pPr>
      <w:r w:rsidRPr="00235B2C">
        <w:rPr>
          <w:rFonts w:asciiTheme="majorHAnsi" w:hAnsiTheme="majorHAnsi" w:cs="Times New Roman"/>
          <w:sz w:val="24"/>
          <w:szCs w:val="24"/>
        </w:rPr>
        <w:t>Presidirá la comisión fiscalizadora el miembro que obtenga mayor número de votos.</w:t>
      </w:r>
    </w:p>
    <w:p w14:paraId="6506DEF2" w14:textId="77777777" w:rsidR="00710A74" w:rsidRPr="00235B2C" w:rsidRDefault="00710A74" w:rsidP="00710A74">
      <w:pPr>
        <w:pStyle w:val="Prrafodelista"/>
        <w:numPr>
          <w:ilvl w:val="0"/>
          <w:numId w:val="46"/>
        </w:numPr>
        <w:jc w:val="both"/>
        <w:rPr>
          <w:rFonts w:asciiTheme="majorHAnsi" w:hAnsiTheme="majorHAnsi" w:cs="Times New Roman"/>
          <w:sz w:val="24"/>
          <w:szCs w:val="24"/>
        </w:rPr>
      </w:pPr>
      <w:r w:rsidRPr="00235B2C">
        <w:rPr>
          <w:rFonts w:asciiTheme="majorHAnsi" w:hAnsiTheme="majorHAnsi" w:cs="Times New Roman"/>
          <w:sz w:val="24"/>
          <w:szCs w:val="24"/>
        </w:rPr>
        <w:t>La comisión fiscalizadora sesionara sus acuerdos con dos de sus miembros a lo menos.</w:t>
      </w:r>
    </w:p>
    <w:p w14:paraId="53A3E3F9" w14:textId="269DAC16" w:rsidR="00710A74" w:rsidRPr="00235B2C" w:rsidRDefault="00710A74" w:rsidP="00710A74">
      <w:pPr>
        <w:jc w:val="both"/>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5</w:t>
      </w:r>
      <w:r w:rsidR="00C75661" w:rsidRPr="00235B2C">
        <w:rPr>
          <w:rFonts w:asciiTheme="majorHAnsi" w:hAnsiTheme="majorHAnsi" w:cs="Times New Roman"/>
          <w:b/>
          <w:sz w:val="24"/>
          <w:szCs w:val="24"/>
        </w:rPr>
        <w:t>4</w:t>
      </w:r>
      <w:r w:rsidRPr="00235B2C">
        <w:rPr>
          <w:rFonts w:asciiTheme="majorHAnsi" w:hAnsiTheme="majorHAnsi" w:cs="Times New Roman"/>
          <w:b/>
          <w:sz w:val="24"/>
          <w:szCs w:val="24"/>
        </w:rPr>
        <w:t xml:space="preserve">°: </w:t>
      </w:r>
      <w:r w:rsidRPr="00235B2C">
        <w:rPr>
          <w:rFonts w:asciiTheme="majorHAnsi" w:hAnsiTheme="majorHAnsi" w:cs="Times New Roman"/>
          <w:sz w:val="24"/>
          <w:szCs w:val="24"/>
        </w:rPr>
        <w:t>El directorio y, especialmente, el tesorero estará obligados a facilitar los medios para el cumplimiento del objeto de la comisión, en tal sentido la comisión fiscalizadora podrá exigir en cualquier momento la exhibición de los libros de contabilidad y demás documentos que digan relación con el movimiento de los fondos y su inversión.</w:t>
      </w:r>
    </w:p>
    <w:p w14:paraId="516D9D2D" w14:textId="77777777" w:rsidR="00710A74" w:rsidRPr="00235B2C" w:rsidRDefault="00710A74" w:rsidP="00710A74">
      <w:pPr>
        <w:jc w:val="both"/>
        <w:rPr>
          <w:rFonts w:asciiTheme="majorHAnsi" w:hAnsiTheme="majorHAnsi" w:cs="Times New Roman"/>
          <w:sz w:val="24"/>
          <w:szCs w:val="24"/>
        </w:rPr>
      </w:pPr>
      <w:r w:rsidRPr="00235B2C">
        <w:rPr>
          <w:rFonts w:asciiTheme="majorHAnsi" w:hAnsiTheme="majorHAnsi" w:cs="Times New Roman"/>
          <w:sz w:val="24"/>
          <w:szCs w:val="24"/>
        </w:rPr>
        <w:t>La comisión fiscalizadora no podrá intervenir en acto alguno de la organización ni objetar decisiones del directorio de la asamblea general.</w:t>
      </w:r>
    </w:p>
    <w:p w14:paraId="75339964" w14:textId="61B24CAC" w:rsidR="00710A74" w:rsidRPr="00235B2C" w:rsidRDefault="00710A74" w:rsidP="00710A74">
      <w:pPr>
        <w:jc w:val="both"/>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5</w:t>
      </w:r>
      <w:r w:rsidR="00C75661" w:rsidRPr="00235B2C">
        <w:rPr>
          <w:rFonts w:asciiTheme="majorHAnsi" w:hAnsiTheme="majorHAnsi" w:cs="Times New Roman"/>
          <w:b/>
          <w:sz w:val="24"/>
          <w:szCs w:val="24"/>
        </w:rPr>
        <w:t>5</w:t>
      </w:r>
      <w:r w:rsidRPr="00235B2C">
        <w:rPr>
          <w:rFonts w:asciiTheme="majorHAnsi" w:hAnsiTheme="majorHAnsi" w:cs="Times New Roman"/>
          <w:b/>
          <w:sz w:val="24"/>
          <w:szCs w:val="24"/>
        </w:rPr>
        <w:t xml:space="preserve">°: </w:t>
      </w:r>
      <w:r w:rsidR="004774DB" w:rsidRPr="00235B2C">
        <w:rPr>
          <w:rFonts w:asciiTheme="majorHAnsi" w:hAnsiTheme="majorHAnsi" w:cs="Times New Roman"/>
          <w:sz w:val="24"/>
          <w:szCs w:val="24"/>
        </w:rPr>
        <w:t>Regirá para los miembros de la comisión fiscalizadora lo dispuesto en los artículos 35 y 36, los nuevos integrantes elegidos en la forma señalada en el artículo duraran en sus funciones el tiempo que resta a los reemplazados.</w:t>
      </w:r>
    </w:p>
    <w:p w14:paraId="57908D8F" w14:textId="419BAF90" w:rsidR="00710A74" w:rsidRPr="00235B2C" w:rsidRDefault="00710A74" w:rsidP="00710A74">
      <w:pPr>
        <w:jc w:val="both"/>
        <w:rPr>
          <w:rFonts w:asciiTheme="majorHAnsi" w:hAnsiTheme="majorHAnsi" w:cs="Times New Roman"/>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5</w:t>
      </w:r>
      <w:r w:rsidR="00C75661" w:rsidRPr="00235B2C">
        <w:rPr>
          <w:rFonts w:asciiTheme="majorHAnsi" w:hAnsiTheme="majorHAnsi" w:cs="Times New Roman"/>
          <w:b/>
          <w:sz w:val="24"/>
          <w:szCs w:val="24"/>
        </w:rPr>
        <w:t>6</w:t>
      </w:r>
      <w:r w:rsidRPr="00235B2C">
        <w:rPr>
          <w:rFonts w:asciiTheme="majorHAnsi" w:hAnsiTheme="majorHAnsi" w:cs="Times New Roman"/>
          <w:b/>
          <w:sz w:val="24"/>
          <w:szCs w:val="24"/>
        </w:rPr>
        <w:t xml:space="preserve">°: </w:t>
      </w:r>
      <w:r w:rsidRPr="00235B2C">
        <w:rPr>
          <w:rFonts w:asciiTheme="majorHAnsi" w:hAnsiTheme="majorHAnsi" w:cs="Times New Roman"/>
          <w:sz w:val="24"/>
          <w:szCs w:val="24"/>
        </w:rPr>
        <w:t>La comisión fiscalizadora podrá dar su opinión en los estados bimensuales e informar a los socios en cualquiera asamblea general sobre la situación financiera de la organización, sin embargo, esta información deberá proporcionarse siempre en la asamblea anual</w:t>
      </w:r>
      <w:r w:rsidR="004774DB" w:rsidRPr="00235B2C">
        <w:rPr>
          <w:rFonts w:asciiTheme="majorHAnsi" w:hAnsiTheme="majorHAnsi" w:cs="Times New Roman"/>
          <w:sz w:val="24"/>
          <w:szCs w:val="24"/>
        </w:rPr>
        <w:t>.</w:t>
      </w:r>
    </w:p>
    <w:p w14:paraId="5F50E547" w14:textId="77777777" w:rsidR="004774DB" w:rsidRPr="00235B2C" w:rsidRDefault="004774DB" w:rsidP="004774DB">
      <w:pPr>
        <w:widowControl w:val="0"/>
        <w:autoSpaceDE w:val="0"/>
        <w:autoSpaceDN w:val="0"/>
        <w:adjustRightInd w:val="0"/>
        <w:spacing w:after="0"/>
        <w:jc w:val="center"/>
        <w:rPr>
          <w:rFonts w:asciiTheme="majorHAnsi" w:hAnsiTheme="majorHAnsi" w:cstheme="minorHAnsi"/>
          <w:sz w:val="24"/>
          <w:szCs w:val="24"/>
        </w:rPr>
      </w:pPr>
      <w:r w:rsidRPr="00235B2C">
        <w:rPr>
          <w:rFonts w:asciiTheme="majorHAnsi" w:hAnsiTheme="majorHAnsi" w:cstheme="minorHAnsi"/>
          <w:b/>
          <w:bCs/>
          <w:iCs/>
          <w:sz w:val="24"/>
          <w:szCs w:val="24"/>
        </w:rPr>
        <w:t>TITULO VIII</w:t>
      </w:r>
    </w:p>
    <w:p w14:paraId="3D78BCB8" w14:textId="77777777" w:rsidR="004774DB" w:rsidRPr="00235B2C" w:rsidRDefault="004774DB" w:rsidP="004774DB">
      <w:pPr>
        <w:widowControl w:val="0"/>
        <w:autoSpaceDE w:val="0"/>
        <w:autoSpaceDN w:val="0"/>
        <w:adjustRightInd w:val="0"/>
        <w:spacing w:after="0"/>
        <w:jc w:val="center"/>
        <w:rPr>
          <w:rFonts w:asciiTheme="majorHAnsi" w:hAnsiTheme="majorHAnsi" w:cstheme="minorHAnsi"/>
          <w:b/>
          <w:bCs/>
          <w:sz w:val="24"/>
          <w:szCs w:val="24"/>
        </w:rPr>
      </w:pPr>
      <w:r w:rsidRPr="00235B2C">
        <w:rPr>
          <w:rFonts w:asciiTheme="majorHAnsi" w:hAnsiTheme="majorHAnsi" w:cstheme="minorHAnsi"/>
          <w:b/>
          <w:bCs/>
          <w:sz w:val="24"/>
          <w:szCs w:val="24"/>
        </w:rPr>
        <w:t>DE LA COMISION ELECTORAL</w:t>
      </w:r>
    </w:p>
    <w:p w14:paraId="5BECB635" w14:textId="77777777" w:rsidR="004774DB" w:rsidRPr="00235B2C" w:rsidRDefault="004774DB" w:rsidP="004774DB">
      <w:pPr>
        <w:widowControl w:val="0"/>
        <w:autoSpaceDE w:val="0"/>
        <w:autoSpaceDN w:val="0"/>
        <w:adjustRightInd w:val="0"/>
        <w:spacing w:after="0"/>
        <w:jc w:val="center"/>
        <w:rPr>
          <w:rFonts w:asciiTheme="majorHAnsi" w:hAnsiTheme="majorHAnsi" w:cstheme="minorHAnsi"/>
          <w:sz w:val="24"/>
          <w:szCs w:val="24"/>
        </w:rPr>
      </w:pPr>
    </w:p>
    <w:p w14:paraId="23170784" w14:textId="51985A93" w:rsidR="004774DB" w:rsidRPr="00235B2C" w:rsidRDefault="004774DB" w:rsidP="004774DB">
      <w:pPr>
        <w:widowControl w:val="0"/>
        <w:autoSpaceDE w:val="0"/>
        <w:autoSpaceDN w:val="0"/>
        <w:adjustRightInd w:val="0"/>
        <w:spacing w:after="0"/>
        <w:jc w:val="both"/>
        <w:rPr>
          <w:rFonts w:asciiTheme="majorHAnsi" w:hAnsiTheme="majorHAnsi" w:cs="Arial"/>
          <w:sz w:val="24"/>
          <w:szCs w:val="24"/>
        </w:rPr>
      </w:pPr>
      <w:r w:rsidRPr="00235B2C">
        <w:rPr>
          <w:rFonts w:asciiTheme="majorHAnsi" w:hAnsiTheme="majorHAnsi" w:cs="Arial"/>
          <w:b/>
          <w:sz w:val="24"/>
          <w:szCs w:val="24"/>
        </w:rPr>
        <w:t>ART</w:t>
      </w:r>
      <w:r w:rsidR="006A1D34" w:rsidRPr="00235B2C">
        <w:rPr>
          <w:rFonts w:asciiTheme="majorHAnsi" w:hAnsiTheme="majorHAnsi" w:cs="Arial"/>
          <w:b/>
          <w:sz w:val="24"/>
          <w:szCs w:val="24"/>
        </w:rPr>
        <w:t>Í</w:t>
      </w:r>
      <w:r w:rsidRPr="00235B2C">
        <w:rPr>
          <w:rFonts w:asciiTheme="majorHAnsi" w:hAnsiTheme="majorHAnsi" w:cs="Arial"/>
          <w:b/>
          <w:sz w:val="24"/>
          <w:szCs w:val="24"/>
        </w:rPr>
        <w:t>CULO 5</w:t>
      </w:r>
      <w:r w:rsidR="00C75661" w:rsidRPr="00235B2C">
        <w:rPr>
          <w:rFonts w:asciiTheme="majorHAnsi" w:hAnsiTheme="majorHAnsi" w:cs="Arial"/>
          <w:b/>
          <w:sz w:val="24"/>
          <w:szCs w:val="24"/>
        </w:rPr>
        <w:t>7</w:t>
      </w:r>
      <w:r w:rsidRPr="00235B2C">
        <w:rPr>
          <w:rFonts w:asciiTheme="majorHAnsi" w:hAnsiTheme="majorHAnsi" w:cs="Arial"/>
          <w:b/>
          <w:sz w:val="24"/>
          <w:szCs w:val="24"/>
        </w:rPr>
        <w:t>°:</w:t>
      </w:r>
      <w:r w:rsidRPr="00235B2C">
        <w:rPr>
          <w:rFonts w:asciiTheme="majorHAnsi" w:hAnsiTheme="majorHAnsi" w:cs="Arial"/>
          <w:bCs/>
          <w:sz w:val="24"/>
          <w:szCs w:val="24"/>
        </w:rPr>
        <w:t xml:space="preserve"> </w:t>
      </w:r>
      <w:r w:rsidRPr="00235B2C">
        <w:rPr>
          <w:rFonts w:asciiTheme="majorHAnsi" w:hAnsiTheme="majorHAnsi" w:cs="Arial"/>
          <w:sz w:val="24"/>
          <w:szCs w:val="24"/>
        </w:rPr>
        <w:t>En Asamblea General Extraordinaria se designará a una Comisión Electoral compuesta de tres</w:t>
      </w:r>
      <w:r w:rsidR="00DC352C" w:rsidRPr="00235B2C">
        <w:rPr>
          <w:rFonts w:asciiTheme="majorHAnsi" w:hAnsiTheme="majorHAnsi" w:cs="Arial"/>
          <w:sz w:val="24"/>
          <w:szCs w:val="24"/>
        </w:rPr>
        <w:t xml:space="preserve"> (3)</w:t>
      </w:r>
      <w:r w:rsidRPr="00235B2C">
        <w:rPr>
          <w:rFonts w:asciiTheme="majorHAnsi" w:hAnsiTheme="majorHAnsi" w:cs="Arial"/>
          <w:sz w:val="24"/>
          <w:szCs w:val="24"/>
        </w:rPr>
        <w:t xml:space="preserve"> miembros la cual tendrá a su cargo la organización y dirección de las elecciones internas del </w:t>
      </w:r>
      <w:r w:rsidR="003D764B" w:rsidRPr="00235B2C">
        <w:rPr>
          <w:rFonts w:asciiTheme="majorHAnsi" w:hAnsiTheme="majorHAnsi" w:cs="Arial"/>
          <w:sz w:val="24"/>
          <w:szCs w:val="24"/>
        </w:rPr>
        <w:t>Club de Adulto Mayor.</w:t>
      </w:r>
    </w:p>
    <w:p w14:paraId="294E6F2F" w14:textId="77777777" w:rsidR="00F02442" w:rsidRPr="00235B2C" w:rsidRDefault="00F02442" w:rsidP="004774DB">
      <w:pPr>
        <w:widowControl w:val="0"/>
        <w:overflowPunct w:val="0"/>
        <w:autoSpaceDE w:val="0"/>
        <w:autoSpaceDN w:val="0"/>
        <w:adjustRightInd w:val="0"/>
        <w:spacing w:after="0"/>
        <w:jc w:val="both"/>
        <w:rPr>
          <w:rFonts w:asciiTheme="majorHAnsi" w:hAnsiTheme="majorHAnsi" w:cs="Arial"/>
          <w:sz w:val="24"/>
          <w:szCs w:val="24"/>
        </w:rPr>
      </w:pPr>
    </w:p>
    <w:p w14:paraId="117C3854" w14:textId="7AE7E9F3" w:rsidR="004774DB" w:rsidRPr="00235B2C" w:rsidRDefault="004774DB" w:rsidP="004774DB">
      <w:pPr>
        <w:widowControl w:val="0"/>
        <w:overflowPunct w:val="0"/>
        <w:autoSpaceDE w:val="0"/>
        <w:autoSpaceDN w:val="0"/>
        <w:adjustRightInd w:val="0"/>
        <w:spacing w:after="0"/>
        <w:ind w:left="6"/>
        <w:jc w:val="both"/>
        <w:rPr>
          <w:rFonts w:asciiTheme="majorHAnsi" w:hAnsiTheme="majorHAnsi" w:cs="Arial"/>
          <w:sz w:val="24"/>
          <w:szCs w:val="24"/>
        </w:rPr>
      </w:pPr>
      <w:r w:rsidRPr="00235B2C">
        <w:rPr>
          <w:rFonts w:asciiTheme="majorHAnsi" w:hAnsiTheme="majorHAnsi" w:cs="Arial"/>
          <w:b/>
          <w:sz w:val="24"/>
          <w:szCs w:val="24"/>
        </w:rPr>
        <w:t>ART</w:t>
      </w:r>
      <w:r w:rsidR="006A1D34" w:rsidRPr="00235B2C">
        <w:rPr>
          <w:rFonts w:asciiTheme="majorHAnsi" w:hAnsiTheme="majorHAnsi" w:cs="Arial"/>
          <w:b/>
          <w:sz w:val="24"/>
          <w:szCs w:val="24"/>
        </w:rPr>
        <w:t>Í</w:t>
      </w:r>
      <w:r w:rsidRPr="00235B2C">
        <w:rPr>
          <w:rFonts w:asciiTheme="majorHAnsi" w:hAnsiTheme="majorHAnsi" w:cs="Arial"/>
          <w:b/>
          <w:sz w:val="24"/>
          <w:szCs w:val="24"/>
        </w:rPr>
        <w:t>CULO 5</w:t>
      </w:r>
      <w:r w:rsidR="00C75661" w:rsidRPr="00235B2C">
        <w:rPr>
          <w:rFonts w:asciiTheme="majorHAnsi" w:hAnsiTheme="majorHAnsi" w:cs="Arial"/>
          <w:b/>
          <w:sz w:val="24"/>
          <w:szCs w:val="24"/>
        </w:rPr>
        <w:t>8</w:t>
      </w:r>
      <w:r w:rsidRPr="00235B2C">
        <w:rPr>
          <w:rFonts w:asciiTheme="majorHAnsi" w:hAnsiTheme="majorHAnsi" w:cs="Arial"/>
          <w:b/>
          <w:sz w:val="24"/>
          <w:szCs w:val="24"/>
        </w:rPr>
        <w:t>°:</w:t>
      </w:r>
      <w:r w:rsidRPr="00235B2C">
        <w:rPr>
          <w:rFonts w:asciiTheme="majorHAnsi" w:hAnsiTheme="majorHAnsi" w:cs="Arial"/>
          <w:bCs/>
          <w:sz w:val="24"/>
          <w:szCs w:val="24"/>
        </w:rPr>
        <w:t xml:space="preserve"> </w:t>
      </w:r>
      <w:r w:rsidRPr="00235B2C">
        <w:rPr>
          <w:rFonts w:asciiTheme="majorHAnsi" w:hAnsiTheme="majorHAnsi" w:cs="Arial"/>
          <w:sz w:val="24"/>
          <w:szCs w:val="24"/>
        </w:rPr>
        <w:t>Los miembros de la Comisión Electoral deberán tener a lo menos un año de antigüedad en la organización, excepto cuando se trate de la constitución de la primera comisión electoral y no podrán formar parte del directorio en ejercicio ni ser candidatos a dicho cargo.</w:t>
      </w:r>
    </w:p>
    <w:p w14:paraId="6589BB64" w14:textId="77777777" w:rsidR="004774DB" w:rsidRPr="00235B2C" w:rsidRDefault="004774DB" w:rsidP="004774DB">
      <w:pPr>
        <w:widowControl w:val="0"/>
        <w:overflowPunct w:val="0"/>
        <w:autoSpaceDE w:val="0"/>
        <w:autoSpaceDN w:val="0"/>
        <w:adjustRightInd w:val="0"/>
        <w:spacing w:after="0"/>
        <w:ind w:left="6"/>
        <w:jc w:val="both"/>
        <w:rPr>
          <w:rFonts w:asciiTheme="majorHAnsi" w:hAnsiTheme="majorHAnsi" w:cs="Arial"/>
          <w:bCs/>
          <w:sz w:val="24"/>
          <w:szCs w:val="24"/>
        </w:rPr>
      </w:pPr>
    </w:p>
    <w:p w14:paraId="6FE6D31A" w14:textId="5DAACD4B" w:rsidR="004774DB" w:rsidRPr="00235B2C" w:rsidRDefault="004774DB" w:rsidP="004774DB">
      <w:pPr>
        <w:widowControl w:val="0"/>
        <w:overflowPunct w:val="0"/>
        <w:autoSpaceDE w:val="0"/>
        <w:autoSpaceDN w:val="0"/>
        <w:adjustRightInd w:val="0"/>
        <w:spacing w:after="0"/>
        <w:ind w:left="6"/>
        <w:jc w:val="both"/>
        <w:rPr>
          <w:rFonts w:asciiTheme="majorHAnsi" w:hAnsiTheme="majorHAnsi" w:cs="Arial"/>
          <w:sz w:val="24"/>
          <w:szCs w:val="24"/>
        </w:rPr>
      </w:pPr>
      <w:r w:rsidRPr="00235B2C">
        <w:rPr>
          <w:rFonts w:asciiTheme="majorHAnsi" w:hAnsiTheme="majorHAnsi" w:cs="Arial"/>
          <w:b/>
          <w:sz w:val="24"/>
          <w:szCs w:val="24"/>
        </w:rPr>
        <w:t>ART</w:t>
      </w:r>
      <w:r w:rsidR="006A1D34" w:rsidRPr="00235B2C">
        <w:rPr>
          <w:rFonts w:asciiTheme="majorHAnsi" w:hAnsiTheme="majorHAnsi" w:cs="Arial"/>
          <w:b/>
          <w:sz w:val="24"/>
          <w:szCs w:val="24"/>
        </w:rPr>
        <w:t>Í</w:t>
      </w:r>
      <w:r w:rsidRPr="00235B2C">
        <w:rPr>
          <w:rFonts w:asciiTheme="majorHAnsi" w:hAnsiTheme="majorHAnsi" w:cs="Arial"/>
          <w:b/>
          <w:sz w:val="24"/>
          <w:szCs w:val="24"/>
        </w:rPr>
        <w:t xml:space="preserve">CULO </w:t>
      </w:r>
      <w:r w:rsidR="00C75661" w:rsidRPr="00235B2C">
        <w:rPr>
          <w:rFonts w:asciiTheme="majorHAnsi" w:hAnsiTheme="majorHAnsi" w:cs="Arial"/>
          <w:b/>
          <w:sz w:val="24"/>
          <w:szCs w:val="24"/>
        </w:rPr>
        <w:t>59</w:t>
      </w:r>
      <w:r w:rsidRPr="00235B2C">
        <w:rPr>
          <w:rFonts w:asciiTheme="majorHAnsi" w:hAnsiTheme="majorHAnsi" w:cs="Arial"/>
          <w:b/>
          <w:sz w:val="24"/>
          <w:szCs w:val="24"/>
        </w:rPr>
        <w:t xml:space="preserve">°: </w:t>
      </w:r>
      <w:r w:rsidRPr="00235B2C">
        <w:rPr>
          <w:rFonts w:asciiTheme="majorHAnsi" w:hAnsiTheme="majorHAnsi" w:cs="Arial"/>
          <w:bCs/>
          <w:sz w:val="24"/>
          <w:szCs w:val="24"/>
        </w:rPr>
        <w:t xml:space="preserve">La </w:t>
      </w:r>
      <w:r w:rsidRPr="00235B2C">
        <w:rPr>
          <w:rFonts w:asciiTheme="majorHAnsi" w:hAnsiTheme="majorHAnsi" w:cs="Arial"/>
          <w:sz w:val="24"/>
          <w:szCs w:val="24"/>
        </w:rPr>
        <w:t>Comisión Electoral deberá constituirse y ejercer sus funciones, en el tiempo que medie entre los dos meses anteriores a la elección y el mes posterior a ésta.</w:t>
      </w:r>
    </w:p>
    <w:p w14:paraId="053D7C3E" w14:textId="77777777" w:rsidR="004774DB" w:rsidRPr="00235B2C" w:rsidRDefault="004774DB" w:rsidP="004774DB">
      <w:pPr>
        <w:widowControl w:val="0"/>
        <w:autoSpaceDE w:val="0"/>
        <w:autoSpaceDN w:val="0"/>
        <w:adjustRightInd w:val="0"/>
        <w:spacing w:after="0"/>
        <w:jc w:val="both"/>
        <w:rPr>
          <w:rFonts w:asciiTheme="majorHAnsi" w:hAnsiTheme="majorHAnsi" w:cs="Arial"/>
          <w:sz w:val="24"/>
          <w:szCs w:val="24"/>
        </w:rPr>
      </w:pPr>
    </w:p>
    <w:p w14:paraId="22D40A4D" w14:textId="21716258" w:rsidR="004774DB" w:rsidRPr="00235B2C" w:rsidRDefault="004774DB" w:rsidP="004774DB">
      <w:pPr>
        <w:widowControl w:val="0"/>
        <w:autoSpaceDE w:val="0"/>
        <w:autoSpaceDN w:val="0"/>
        <w:adjustRightInd w:val="0"/>
        <w:spacing w:after="0"/>
        <w:ind w:left="6"/>
        <w:jc w:val="both"/>
        <w:rPr>
          <w:rFonts w:asciiTheme="majorHAnsi" w:hAnsiTheme="majorHAnsi" w:cs="Arial"/>
          <w:bCs/>
          <w:sz w:val="24"/>
          <w:szCs w:val="24"/>
        </w:rPr>
      </w:pPr>
      <w:r w:rsidRPr="00235B2C">
        <w:rPr>
          <w:rFonts w:asciiTheme="majorHAnsi" w:hAnsiTheme="majorHAnsi" w:cs="Arial"/>
          <w:b/>
          <w:sz w:val="24"/>
          <w:szCs w:val="24"/>
        </w:rPr>
        <w:t>ART</w:t>
      </w:r>
      <w:r w:rsidR="006A1D34" w:rsidRPr="00235B2C">
        <w:rPr>
          <w:rFonts w:asciiTheme="majorHAnsi" w:hAnsiTheme="majorHAnsi" w:cs="Arial"/>
          <w:b/>
          <w:sz w:val="24"/>
          <w:szCs w:val="24"/>
        </w:rPr>
        <w:t>Í</w:t>
      </w:r>
      <w:r w:rsidRPr="00235B2C">
        <w:rPr>
          <w:rFonts w:asciiTheme="majorHAnsi" w:hAnsiTheme="majorHAnsi" w:cs="Arial"/>
          <w:b/>
          <w:sz w:val="24"/>
          <w:szCs w:val="24"/>
        </w:rPr>
        <w:t>CULO 6</w:t>
      </w:r>
      <w:r w:rsidR="000F58B5" w:rsidRPr="00235B2C">
        <w:rPr>
          <w:rFonts w:asciiTheme="majorHAnsi" w:hAnsiTheme="majorHAnsi" w:cs="Arial"/>
          <w:b/>
          <w:sz w:val="24"/>
          <w:szCs w:val="24"/>
        </w:rPr>
        <w:t>0</w:t>
      </w:r>
      <w:r w:rsidRPr="00235B2C">
        <w:rPr>
          <w:rFonts w:asciiTheme="majorHAnsi" w:hAnsiTheme="majorHAnsi" w:cs="Arial"/>
          <w:b/>
          <w:sz w:val="24"/>
          <w:szCs w:val="24"/>
        </w:rPr>
        <w:t>°</w:t>
      </w:r>
      <w:r w:rsidRPr="00235B2C">
        <w:rPr>
          <w:rFonts w:asciiTheme="majorHAnsi" w:hAnsiTheme="majorHAnsi" w:cs="Arial"/>
          <w:bCs/>
          <w:sz w:val="24"/>
          <w:szCs w:val="24"/>
        </w:rPr>
        <w:t xml:space="preserve">: </w:t>
      </w:r>
      <w:r w:rsidRPr="00235B2C">
        <w:rPr>
          <w:rFonts w:asciiTheme="majorHAnsi" w:hAnsiTheme="majorHAnsi" w:cs="Arial"/>
          <w:sz w:val="24"/>
          <w:szCs w:val="24"/>
        </w:rPr>
        <w:t>La comisión electoral tiene los siguientes deberes y atribuciones:</w:t>
      </w:r>
    </w:p>
    <w:p w14:paraId="3B9BF328" w14:textId="77777777" w:rsidR="004774DB" w:rsidRPr="00235B2C" w:rsidRDefault="004774DB" w:rsidP="004774DB">
      <w:pPr>
        <w:widowControl w:val="0"/>
        <w:autoSpaceDE w:val="0"/>
        <w:autoSpaceDN w:val="0"/>
        <w:adjustRightInd w:val="0"/>
        <w:spacing w:after="0"/>
        <w:jc w:val="both"/>
        <w:rPr>
          <w:rFonts w:asciiTheme="majorHAnsi" w:hAnsiTheme="majorHAnsi" w:cs="Arial"/>
          <w:sz w:val="24"/>
          <w:szCs w:val="24"/>
        </w:rPr>
      </w:pPr>
    </w:p>
    <w:p w14:paraId="68CC0E6F" w14:textId="77777777" w:rsidR="004774DB" w:rsidRPr="00235B2C" w:rsidRDefault="004774DB" w:rsidP="004774DB">
      <w:pPr>
        <w:pStyle w:val="Prrafodelista"/>
        <w:widowControl w:val="0"/>
        <w:numPr>
          <w:ilvl w:val="0"/>
          <w:numId w:val="47"/>
        </w:numPr>
        <w:overflowPunct w:val="0"/>
        <w:autoSpaceDE w:val="0"/>
        <w:autoSpaceDN w:val="0"/>
        <w:adjustRightInd w:val="0"/>
        <w:spacing w:after="0"/>
        <w:jc w:val="both"/>
        <w:rPr>
          <w:rFonts w:asciiTheme="majorHAnsi" w:hAnsiTheme="majorHAnsi" w:cs="Arial"/>
          <w:sz w:val="24"/>
          <w:szCs w:val="24"/>
        </w:rPr>
      </w:pPr>
      <w:r w:rsidRPr="00235B2C">
        <w:rPr>
          <w:rFonts w:asciiTheme="majorHAnsi" w:hAnsiTheme="majorHAnsi" w:cs="Arial"/>
          <w:sz w:val="24"/>
          <w:szCs w:val="24"/>
        </w:rPr>
        <w:t xml:space="preserve">Organizar las elecciones de directorio dentro de los plazos legales, debiendo sostener reuniones entre los 3 integrantes, para repartir acciones o tareas entre los miembros tales como inscripción de candidaturas, confeccionar los votos, elaboración del padrón electoral, entre otras; </w:t>
      </w:r>
    </w:p>
    <w:p w14:paraId="7752AE68" w14:textId="77777777" w:rsidR="004774DB" w:rsidRPr="00235B2C" w:rsidRDefault="004774DB" w:rsidP="004774DB">
      <w:pPr>
        <w:widowControl w:val="0"/>
        <w:numPr>
          <w:ilvl w:val="0"/>
          <w:numId w:val="47"/>
        </w:numPr>
        <w:overflowPunct w:val="0"/>
        <w:autoSpaceDE w:val="0"/>
        <w:autoSpaceDN w:val="0"/>
        <w:adjustRightInd w:val="0"/>
        <w:spacing w:after="0"/>
        <w:jc w:val="both"/>
        <w:rPr>
          <w:rFonts w:asciiTheme="majorHAnsi" w:hAnsiTheme="majorHAnsi" w:cs="Arial"/>
          <w:sz w:val="24"/>
          <w:szCs w:val="24"/>
        </w:rPr>
      </w:pPr>
      <w:r w:rsidRPr="00235B2C">
        <w:rPr>
          <w:rFonts w:asciiTheme="majorHAnsi" w:hAnsiTheme="majorHAnsi" w:cs="Arial"/>
          <w:sz w:val="24"/>
          <w:szCs w:val="24"/>
        </w:rPr>
        <w:t xml:space="preserve">Velar por el normal desarrollo de los procesos eleccionarios y de los cambios de Directorios; </w:t>
      </w:r>
    </w:p>
    <w:p w14:paraId="39F9D62D" w14:textId="76D16150" w:rsidR="004774DB" w:rsidRPr="00235B2C" w:rsidRDefault="004774DB" w:rsidP="004774DB">
      <w:pPr>
        <w:widowControl w:val="0"/>
        <w:numPr>
          <w:ilvl w:val="0"/>
          <w:numId w:val="47"/>
        </w:numPr>
        <w:overflowPunct w:val="0"/>
        <w:autoSpaceDE w:val="0"/>
        <w:autoSpaceDN w:val="0"/>
        <w:adjustRightInd w:val="0"/>
        <w:spacing w:after="0"/>
        <w:jc w:val="both"/>
        <w:rPr>
          <w:rFonts w:asciiTheme="majorHAnsi" w:hAnsiTheme="majorHAnsi" w:cs="Arial"/>
          <w:sz w:val="24"/>
          <w:szCs w:val="24"/>
        </w:rPr>
      </w:pPr>
      <w:r w:rsidRPr="00235B2C">
        <w:rPr>
          <w:rFonts w:asciiTheme="majorHAnsi" w:hAnsiTheme="majorHAnsi" w:cs="Arial"/>
          <w:sz w:val="24"/>
          <w:szCs w:val="24"/>
        </w:rPr>
        <w:t>Impartir las instrucciones y adoptar las medidas que considere necesarias para el desarrollo de los procesos eleccionarios del Club de Adulto Mayor;</w:t>
      </w:r>
    </w:p>
    <w:p w14:paraId="409A42B5" w14:textId="53E1D0F1" w:rsidR="004774DB" w:rsidRPr="00235B2C" w:rsidRDefault="004774DB" w:rsidP="004774DB">
      <w:pPr>
        <w:widowControl w:val="0"/>
        <w:numPr>
          <w:ilvl w:val="0"/>
          <w:numId w:val="47"/>
        </w:numPr>
        <w:tabs>
          <w:tab w:val="clear" w:pos="720"/>
        </w:tabs>
        <w:overflowPunct w:val="0"/>
        <w:autoSpaceDE w:val="0"/>
        <w:autoSpaceDN w:val="0"/>
        <w:adjustRightInd w:val="0"/>
        <w:spacing w:after="0"/>
        <w:jc w:val="both"/>
        <w:rPr>
          <w:rFonts w:asciiTheme="majorHAnsi" w:hAnsiTheme="majorHAnsi" w:cs="Arial"/>
          <w:sz w:val="24"/>
          <w:szCs w:val="24"/>
        </w:rPr>
      </w:pPr>
      <w:r w:rsidRPr="00235B2C">
        <w:rPr>
          <w:rFonts w:asciiTheme="majorHAnsi" w:hAnsiTheme="majorHAnsi" w:cs="Arial"/>
          <w:sz w:val="24"/>
          <w:szCs w:val="24"/>
        </w:rPr>
        <w:t>Publicitar la realización de las elecciones, notificando e invitando a participar del proceso eleccionario a desarrollar</w:t>
      </w:r>
      <w:r w:rsidRPr="00235B2C">
        <w:rPr>
          <w:rFonts w:asciiTheme="majorHAnsi" w:hAnsiTheme="majorHAnsi" w:cs="Arial"/>
          <w:b/>
          <w:bCs/>
          <w:sz w:val="24"/>
          <w:szCs w:val="24"/>
        </w:rPr>
        <w:t>, el cual debe indicar el lugar, día y hora</w:t>
      </w:r>
      <w:r w:rsidRPr="00235B2C">
        <w:rPr>
          <w:rFonts w:asciiTheme="majorHAnsi" w:hAnsiTheme="majorHAnsi" w:cs="Arial"/>
          <w:sz w:val="24"/>
          <w:szCs w:val="24"/>
        </w:rPr>
        <w:t xml:space="preserve"> de la elección</w:t>
      </w:r>
      <w:r w:rsidR="00DC352C" w:rsidRPr="00235B2C">
        <w:rPr>
          <w:rFonts w:asciiTheme="majorHAnsi" w:hAnsiTheme="majorHAnsi" w:cs="Arial"/>
          <w:sz w:val="24"/>
          <w:szCs w:val="24"/>
        </w:rPr>
        <w:t>. Los</w:t>
      </w:r>
      <w:r w:rsidRPr="00235B2C">
        <w:rPr>
          <w:rFonts w:asciiTheme="majorHAnsi" w:hAnsiTheme="majorHAnsi" w:cs="Arial"/>
          <w:sz w:val="24"/>
          <w:szCs w:val="24"/>
        </w:rPr>
        <w:t xml:space="preserve"> letreros deberán ser colocados con 5 días de anticipación a la fecha de la elección. Estos letreros preferentemente a lo menos se colocarán en 5 lugares que podrían ser: Sede Social, Consultorios de Salud, Carabineros, Almacenes, Kioscos, Cruce de calles o caminos, paraderos de taxis y/o buses. Además de la utilización de medios digitales como Facebook, email, entre otros.</w:t>
      </w:r>
    </w:p>
    <w:p w14:paraId="78FDE2BB" w14:textId="77777777" w:rsidR="004774DB" w:rsidRPr="00235B2C" w:rsidRDefault="004774DB" w:rsidP="004774DB">
      <w:pPr>
        <w:widowControl w:val="0"/>
        <w:numPr>
          <w:ilvl w:val="0"/>
          <w:numId w:val="47"/>
        </w:numPr>
        <w:overflowPunct w:val="0"/>
        <w:autoSpaceDE w:val="0"/>
        <w:autoSpaceDN w:val="0"/>
        <w:adjustRightInd w:val="0"/>
        <w:spacing w:after="0"/>
        <w:jc w:val="both"/>
        <w:rPr>
          <w:rFonts w:asciiTheme="majorHAnsi" w:hAnsiTheme="majorHAnsi" w:cs="Arial"/>
          <w:sz w:val="24"/>
          <w:szCs w:val="24"/>
        </w:rPr>
      </w:pPr>
      <w:r w:rsidRPr="00235B2C">
        <w:rPr>
          <w:rFonts w:asciiTheme="majorHAnsi" w:hAnsiTheme="majorHAnsi" w:cs="Arial"/>
          <w:sz w:val="24"/>
          <w:szCs w:val="24"/>
        </w:rPr>
        <w:t>Inscribir candidatos al directorio hasta 10 días antes a la fecha de elección y recepcionar los certificados de antecedentes de los candidatos.</w:t>
      </w:r>
    </w:p>
    <w:p w14:paraId="3EF01CFD" w14:textId="77777777" w:rsidR="004774DB" w:rsidRPr="00235B2C" w:rsidRDefault="004774DB" w:rsidP="004774DB">
      <w:pPr>
        <w:widowControl w:val="0"/>
        <w:numPr>
          <w:ilvl w:val="0"/>
          <w:numId w:val="47"/>
        </w:numPr>
        <w:overflowPunct w:val="0"/>
        <w:autoSpaceDE w:val="0"/>
        <w:autoSpaceDN w:val="0"/>
        <w:adjustRightInd w:val="0"/>
        <w:spacing w:after="0"/>
        <w:jc w:val="both"/>
        <w:rPr>
          <w:rFonts w:asciiTheme="majorHAnsi" w:hAnsiTheme="majorHAnsi" w:cs="Arial"/>
          <w:sz w:val="24"/>
          <w:szCs w:val="24"/>
        </w:rPr>
      </w:pPr>
      <w:r w:rsidRPr="00235B2C">
        <w:rPr>
          <w:rFonts w:asciiTheme="majorHAnsi" w:hAnsiTheme="majorHAnsi" w:cs="Arial"/>
          <w:sz w:val="24"/>
          <w:szCs w:val="24"/>
        </w:rPr>
        <w:t xml:space="preserve">Comunicar en Secretaría Municipal, 15 días hábiles antes de la elección, la fecha del acto.  </w:t>
      </w:r>
    </w:p>
    <w:p w14:paraId="1C94F5E5" w14:textId="77777777" w:rsidR="004774DB" w:rsidRPr="00235B2C" w:rsidRDefault="004774DB" w:rsidP="004774DB">
      <w:pPr>
        <w:widowControl w:val="0"/>
        <w:numPr>
          <w:ilvl w:val="0"/>
          <w:numId w:val="47"/>
        </w:numPr>
        <w:tabs>
          <w:tab w:val="clear" w:pos="720"/>
        </w:tabs>
        <w:overflowPunct w:val="0"/>
        <w:autoSpaceDE w:val="0"/>
        <w:autoSpaceDN w:val="0"/>
        <w:adjustRightInd w:val="0"/>
        <w:spacing w:after="0"/>
        <w:jc w:val="both"/>
        <w:rPr>
          <w:rFonts w:asciiTheme="majorHAnsi" w:hAnsiTheme="majorHAnsi" w:cs="Arial"/>
          <w:sz w:val="24"/>
          <w:szCs w:val="24"/>
        </w:rPr>
      </w:pPr>
      <w:r w:rsidRPr="00235B2C">
        <w:rPr>
          <w:rFonts w:asciiTheme="majorHAnsi" w:hAnsiTheme="majorHAnsi" w:cs="Arial"/>
          <w:sz w:val="24"/>
          <w:szCs w:val="24"/>
        </w:rPr>
        <w:t xml:space="preserve">Realizar los escrutinios de las elecciones y custodiar las cédulas y demás antecedentes electorales, hasta el vencimiento de los plazos legales establecidos para la presentación de reclamaciones y solicitudes de nulidad que se presenten; </w:t>
      </w:r>
    </w:p>
    <w:p w14:paraId="19AA1FD2" w14:textId="77777777" w:rsidR="004774DB" w:rsidRPr="00235B2C" w:rsidRDefault="004774DB" w:rsidP="004774DB">
      <w:pPr>
        <w:widowControl w:val="0"/>
        <w:numPr>
          <w:ilvl w:val="0"/>
          <w:numId w:val="47"/>
        </w:numPr>
        <w:overflowPunct w:val="0"/>
        <w:autoSpaceDE w:val="0"/>
        <w:autoSpaceDN w:val="0"/>
        <w:adjustRightInd w:val="0"/>
        <w:spacing w:after="0"/>
        <w:jc w:val="both"/>
        <w:rPr>
          <w:rFonts w:asciiTheme="majorHAnsi" w:hAnsiTheme="majorHAnsi" w:cs="Arial"/>
          <w:sz w:val="24"/>
          <w:szCs w:val="24"/>
        </w:rPr>
      </w:pPr>
      <w:r w:rsidRPr="00235B2C">
        <w:rPr>
          <w:rFonts w:asciiTheme="majorHAnsi" w:hAnsiTheme="majorHAnsi" w:cs="Arial"/>
          <w:sz w:val="24"/>
          <w:szCs w:val="24"/>
        </w:rPr>
        <w:t>Calificar las elecciones de la Organización de acuerdo a la Ley 19.418 art.10 letra k.</w:t>
      </w:r>
    </w:p>
    <w:p w14:paraId="2E9375A9" w14:textId="09146BC9" w:rsidR="004774DB" w:rsidRPr="00235B2C" w:rsidRDefault="004774DB" w:rsidP="004774DB">
      <w:pPr>
        <w:widowControl w:val="0"/>
        <w:numPr>
          <w:ilvl w:val="0"/>
          <w:numId w:val="47"/>
        </w:numPr>
        <w:overflowPunct w:val="0"/>
        <w:autoSpaceDE w:val="0"/>
        <w:autoSpaceDN w:val="0"/>
        <w:adjustRightInd w:val="0"/>
        <w:spacing w:after="0"/>
        <w:jc w:val="both"/>
        <w:rPr>
          <w:rFonts w:asciiTheme="majorHAnsi" w:hAnsiTheme="majorHAnsi" w:cs="Arial"/>
          <w:sz w:val="24"/>
          <w:szCs w:val="24"/>
        </w:rPr>
      </w:pPr>
      <w:r w:rsidRPr="00235B2C">
        <w:rPr>
          <w:rFonts w:asciiTheme="majorHAnsi" w:hAnsiTheme="majorHAnsi" w:cs="Arial"/>
          <w:sz w:val="24"/>
          <w:szCs w:val="24"/>
        </w:rPr>
        <w:t xml:space="preserve">La comisión electoral deberá retirar formularios en dependencias de Secretaria  Municipal, Dirección de Desarrollo Comunitario y/o página web del Municipio, </w:t>
      </w:r>
      <w:r w:rsidR="00DC352C" w:rsidRPr="00235B2C">
        <w:rPr>
          <w:rFonts w:asciiTheme="majorHAnsi" w:hAnsiTheme="majorHAnsi" w:cs="Arial"/>
          <w:sz w:val="24"/>
          <w:szCs w:val="24"/>
        </w:rPr>
        <w:t xml:space="preserve">para el proceso de elecciones. </w:t>
      </w:r>
    </w:p>
    <w:p w14:paraId="6A159AFA" w14:textId="419DA55B" w:rsidR="004774DB" w:rsidRPr="00235B2C" w:rsidRDefault="00DC352C" w:rsidP="004774DB">
      <w:pPr>
        <w:widowControl w:val="0"/>
        <w:numPr>
          <w:ilvl w:val="0"/>
          <w:numId w:val="47"/>
        </w:numPr>
        <w:overflowPunct w:val="0"/>
        <w:autoSpaceDE w:val="0"/>
        <w:autoSpaceDN w:val="0"/>
        <w:adjustRightInd w:val="0"/>
        <w:spacing w:after="0"/>
        <w:jc w:val="both"/>
        <w:rPr>
          <w:rFonts w:asciiTheme="majorHAnsi" w:hAnsiTheme="majorHAnsi" w:cs="Arial"/>
          <w:sz w:val="24"/>
          <w:szCs w:val="24"/>
        </w:rPr>
      </w:pPr>
      <w:r w:rsidRPr="00235B2C">
        <w:rPr>
          <w:rFonts w:asciiTheme="majorHAnsi" w:hAnsiTheme="majorHAnsi" w:cs="Arial"/>
          <w:sz w:val="24"/>
          <w:szCs w:val="24"/>
        </w:rPr>
        <w:t>Deberá d</w:t>
      </w:r>
      <w:r w:rsidR="004774DB" w:rsidRPr="00235B2C">
        <w:rPr>
          <w:rFonts w:asciiTheme="majorHAnsi" w:hAnsiTheme="majorHAnsi" w:cs="Arial"/>
          <w:sz w:val="24"/>
          <w:szCs w:val="24"/>
        </w:rPr>
        <w:t xml:space="preserve">epositar en </w:t>
      </w:r>
      <w:r w:rsidRPr="00235B2C">
        <w:rPr>
          <w:rFonts w:asciiTheme="majorHAnsi" w:hAnsiTheme="majorHAnsi" w:cs="Arial"/>
          <w:sz w:val="24"/>
          <w:szCs w:val="24"/>
        </w:rPr>
        <w:t>Secretaría Municipal en los siguientes</w:t>
      </w:r>
      <w:r w:rsidR="004774DB" w:rsidRPr="00235B2C">
        <w:rPr>
          <w:rFonts w:asciiTheme="majorHAnsi" w:hAnsiTheme="majorHAnsi" w:cs="Arial"/>
          <w:sz w:val="24"/>
          <w:szCs w:val="24"/>
        </w:rPr>
        <w:t xml:space="preserve"> 5 días hábiles contados desde que se efectuó la elección</w:t>
      </w:r>
      <w:r w:rsidRPr="00235B2C">
        <w:rPr>
          <w:rFonts w:asciiTheme="majorHAnsi" w:hAnsiTheme="majorHAnsi" w:cs="Arial"/>
          <w:sz w:val="24"/>
          <w:szCs w:val="24"/>
        </w:rPr>
        <w:t>,</w:t>
      </w:r>
      <w:r w:rsidR="004774DB" w:rsidRPr="00235B2C">
        <w:rPr>
          <w:rFonts w:asciiTheme="majorHAnsi" w:hAnsiTheme="majorHAnsi" w:cs="Arial"/>
          <w:sz w:val="24"/>
          <w:szCs w:val="24"/>
        </w:rPr>
        <w:t xml:space="preserve"> la documentación correspondiente al proceso de </w:t>
      </w:r>
      <w:r w:rsidRPr="00235B2C">
        <w:rPr>
          <w:rFonts w:asciiTheme="majorHAnsi" w:hAnsiTheme="majorHAnsi" w:cs="Arial"/>
          <w:sz w:val="24"/>
          <w:szCs w:val="24"/>
        </w:rPr>
        <w:t xml:space="preserve">eleccionario. </w:t>
      </w:r>
    </w:p>
    <w:p w14:paraId="59E746B4" w14:textId="77777777" w:rsidR="004774DB" w:rsidRPr="00235B2C" w:rsidRDefault="004774DB" w:rsidP="004774DB">
      <w:pPr>
        <w:widowControl w:val="0"/>
        <w:overflowPunct w:val="0"/>
        <w:autoSpaceDE w:val="0"/>
        <w:autoSpaceDN w:val="0"/>
        <w:adjustRightInd w:val="0"/>
        <w:spacing w:after="0"/>
        <w:ind w:left="720"/>
        <w:jc w:val="both"/>
        <w:rPr>
          <w:rFonts w:asciiTheme="majorHAnsi" w:hAnsiTheme="majorHAnsi" w:cs="Arial"/>
          <w:sz w:val="24"/>
          <w:szCs w:val="24"/>
        </w:rPr>
      </w:pPr>
    </w:p>
    <w:p w14:paraId="18905816" w14:textId="0253569F" w:rsidR="004774DB" w:rsidRPr="00235B2C" w:rsidRDefault="004774DB" w:rsidP="004774DB">
      <w:pPr>
        <w:widowControl w:val="0"/>
        <w:overflowPunct w:val="0"/>
        <w:autoSpaceDE w:val="0"/>
        <w:autoSpaceDN w:val="0"/>
        <w:adjustRightInd w:val="0"/>
        <w:spacing w:after="0"/>
        <w:jc w:val="both"/>
        <w:rPr>
          <w:rFonts w:asciiTheme="majorHAnsi" w:hAnsiTheme="majorHAnsi" w:cs="Arial"/>
          <w:sz w:val="24"/>
          <w:szCs w:val="24"/>
        </w:rPr>
      </w:pPr>
      <w:r w:rsidRPr="00235B2C">
        <w:rPr>
          <w:rFonts w:asciiTheme="majorHAnsi" w:hAnsiTheme="majorHAnsi" w:cs="Arial"/>
          <w:b/>
          <w:bCs/>
          <w:sz w:val="24"/>
          <w:szCs w:val="24"/>
        </w:rPr>
        <w:t>Importante:</w:t>
      </w:r>
      <w:r w:rsidRPr="00235B2C">
        <w:rPr>
          <w:rFonts w:asciiTheme="majorHAnsi" w:hAnsiTheme="majorHAnsi" w:cs="Arial"/>
          <w:sz w:val="24"/>
          <w:szCs w:val="24"/>
        </w:rPr>
        <w:t xml:space="preserve"> El padrón electoral se elaborará sobre la base del Registro de Socios y se contrastará con el Libro de Tesorería, a fin de verificar el cumplimiento de las obligaciones pecuniarias. Sólo serán incorporados como habilitados aquellos socios que se encuentren al día en sus cuotas sociales. </w:t>
      </w:r>
    </w:p>
    <w:p w14:paraId="522EBDE5" w14:textId="77777777" w:rsidR="004774DB" w:rsidRPr="00235B2C" w:rsidRDefault="004774DB" w:rsidP="004774DB">
      <w:pPr>
        <w:widowControl w:val="0"/>
        <w:overflowPunct w:val="0"/>
        <w:autoSpaceDE w:val="0"/>
        <w:autoSpaceDN w:val="0"/>
        <w:adjustRightInd w:val="0"/>
        <w:spacing w:after="0"/>
        <w:jc w:val="both"/>
        <w:rPr>
          <w:rFonts w:asciiTheme="majorHAnsi" w:hAnsiTheme="majorHAnsi" w:cs="Arial"/>
          <w:sz w:val="24"/>
          <w:szCs w:val="24"/>
        </w:rPr>
      </w:pPr>
    </w:p>
    <w:p w14:paraId="58DD5038" w14:textId="609D0FD3" w:rsidR="004774DB" w:rsidRPr="00235B2C" w:rsidRDefault="004774DB" w:rsidP="004774DB">
      <w:pPr>
        <w:widowControl w:val="0"/>
        <w:overflowPunct w:val="0"/>
        <w:autoSpaceDE w:val="0"/>
        <w:autoSpaceDN w:val="0"/>
        <w:adjustRightInd w:val="0"/>
        <w:spacing w:after="0"/>
        <w:jc w:val="both"/>
        <w:rPr>
          <w:rFonts w:asciiTheme="majorHAnsi" w:hAnsiTheme="majorHAnsi" w:cs="Arial"/>
          <w:b/>
          <w:bCs/>
          <w:sz w:val="24"/>
          <w:szCs w:val="24"/>
        </w:rPr>
      </w:pPr>
      <w:r w:rsidRPr="00235B2C">
        <w:rPr>
          <w:rFonts w:asciiTheme="majorHAnsi" w:hAnsiTheme="majorHAnsi" w:cs="Arial"/>
          <w:b/>
          <w:bCs/>
          <w:sz w:val="24"/>
          <w:szCs w:val="24"/>
        </w:rPr>
        <w:t>ART</w:t>
      </w:r>
      <w:r w:rsidR="006A1D34" w:rsidRPr="00235B2C">
        <w:rPr>
          <w:rFonts w:asciiTheme="majorHAnsi" w:hAnsiTheme="majorHAnsi" w:cs="Arial"/>
          <w:b/>
          <w:bCs/>
          <w:sz w:val="24"/>
          <w:szCs w:val="24"/>
        </w:rPr>
        <w:t>Í</w:t>
      </w:r>
      <w:r w:rsidRPr="00235B2C">
        <w:rPr>
          <w:rFonts w:asciiTheme="majorHAnsi" w:hAnsiTheme="majorHAnsi" w:cs="Arial"/>
          <w:b/>
          <w:bCs/>
          <w:sz w:val="24"/>
          <w:szCs w:val="24"/>
        </w:rPr>
        <w:t>CULO 6</w:t>
      </w:r>
      <w:r w:rsidR="000F58B5" w:rsidRPr="00235B2C">
        <w:rPr>
          <w:rFonts w:asciiTheme="majorHAnsi" w:hAnsiTheme="majorHAnsi" w:cs="Arial"/>
          <w:b/>
          <w:bCs/>
          <w:sz w:val="24"/>
          <w:szCs w:val="24"/>
        </w:rPr>
        <w:t>1</w:t>
      </w:r>
      <w:r w:rsidRPr="00235B2C">
        <w:rPr>
          <w:rFonts w:asciiTheme="majorHAnsi" w:hAnsiTheme="majorHAnsi" w:cs="Arial"/>
          <w:b/>
          <w:bCs/>
          <w:sz w:val="24"/>
          <w:szCs w:val="24"/>
        </w:rPr>
        <w:t>°: Reclamación de la elección.</w:t>
      </w:r>
    </w:p>
    <w:p w14:paraId="3D5B61D1" w14:textId="77777777" w:rsidR="004774DB" w:rsidRPr="00235B2C" w:rsidRDefault="004774DB" w:rsidP="004774DB">
      <w:pPr>
        <w:widowControl w:val="0"/>
        <w:overflowPunct w:val="0"/>
        <w:autoSpaceDE w:val="0"/>
        <w:autoSpaceDN w:val="0"/>
        <w:adjustRightInd w:val="0"/>
        <w:spacing w:after="0"/>
        <w:jc w:val="both"/>
        <w:rPr>
          <w:rFonts w:asciiTheme="majorHAnsi" w:hAnsiTheme="majorHAnsi" w:cs="Arial"/>
          <w:b/>
          <w:bCs/>
          <w:sz w:val="24"/>
          <w:szCs w:val="24"/>
        </w:rPr>
      </w:pPr>
    </w:p>
    <w:p w14:paraId="6402A4A6" w14:textId="083D34E5" w:rsidR="004774DB" w:rsidRPr="00235B2C" w:rsidRDefault="004774DB" w:rsidP="003D764B">
      <w:pPr>
        <w:widowControl w:val="0"/>
        <w:overflowPunct w:val="0"/>
        <w:autoSpaceDE w:val="0"/>
        <w:autoSpaceDN w:val="0"/>
        <w:adjustRightInd w:val="0"/>
        <w:spacing w:after="0"/>
        <w:jc w:val="both"/>
        <w:rPr>
          <w:rFonts w:asciiTheme="majorHAnsi" w:hAnsiTheme="majorHAnsi" w:cs="Arial"/>
          <w:b/>
          <w:bCs/>
          <w:sz w:val="24"/>
          <w:szCs w:val="24"/>
        </w:rPr>
      </w:pPr>
      <w:r w:rsidRPr="00235B2C">
        <w:rPr>
          <w:rFonts w:asciiTheme="majorHAnsi" w:hAnsiTheme="majorHAnsi" w:cs="Arial"/>
          <w:sz w:val="24"/>
          <w:szCs w:val="24"/>
        </w:rPr>
        <w:t>Podrá recurrir ante el tribunal electoral regional cualquier afiliado a la organización, sin necesidad de patrocinio de abogado, dentro de los quince días siguientes al acto eleccionario respecto de las elecciones de la organización, incluida la calificación de la elección.</w:t>
      </w:r>
    </w:p>
    <w:p w14:paraId="0FDAFFC8" w14:textId="77777777" w:rsidR="009A260A" w:rsidRPr="00235B2C" w:rsidRDefault="009A260A" w:rsidP="009A260A">
      <w:pPr>
        <w:jc w:val="both"/>
        <w:rPr>
          <w:rFonts w:asciiTheme="majorHAnsi" w:hAnsiTheme="majorHAnsi" w:cs="Times New Roman"/>
          <w:sz w:val="24"/>
          <w:szCs w:val="24"/>
        </w:rPr>
      </w:pPr>
    </w:p>
    <w:p w14:paraId="53D728FF" w14:textId="77777777" w:rsidR="003D764B" w:rsidRPr="00235B2C" w:rsidRDefault="003D764B" w:rsidP="003D764B">
      <w:pPr>
        <w:spacing w:line="240" w:lineRule="auto"/>
        <w:jc w:val="center"/>
        <w:rPr>
          <w:rFonts w:asciiTheme="majorHAnsi" w:hAnsiTheme="majorHAnsi" w:cs="Times New Roman"/>
          <w:b/>
          <w:sz w:val="24"/>
          <w:szCs w:val="24"/>
          <w:u w:val="single"/>
        </w:rPr>
      </w:pPr>
      <w:r w:rsidRPr="00235B2C">
        <w:rPr>
          <w:rFonts w:asciiTheme="majorHAnsi" w:hAnsiTheme="majorHAnsi" w:cs="Times New Roman"/>
          <w:b/>
          <w:sz w:val="24"/>
          <w:szCs w:val="24"/>
          <w:u w:val="single"/>
        </w:rPr>
        <w:lastRenderedPageBreak/>
        <w:t>TITULO IX</w:t>
      </w:r>
    </w:p>
    <w:p w14:paraId="004C9F39" w14:textId="77777777" w:rsidR="003D764B" w:rsidRPr="00235B2C" w:rsidRDefault="003D764B" w:rsidP="003D764B">
      <w:pPr>
        <w:spacing w:line="240" w:lineRule="auto"/>
        <w:jc w:val="center"/>
        <w:rPr>
          <w:rFonts w:asciiTheme="majorHAnsi" w:hAnsiTheme="majorHAnsi" w:cs="Times New Roman"/>
          <w:b/>
          <w:sz w:val="24"/>
          <w:szCs w:val="24"/>
          <w:u w:val="single"/>
        </w:rPr>
      </w:pPr>
      <w:r w:rsidRPr="00235B2C">
        <w:rPr>
          <w:rFonts w:asciiTheme="majorHAnsi" w:hAnsiTheme="majorHAnsi" w:cs="Times New Roman"/>
          <w:b/>
          <w:sz w:val="24"/>
          <w:szCs w:val="24"/>
          <w:u w:val="single"/>
        </w:rPr>
        <w:t>DE LAS MODIFICACIONES DE LOS ESTATUTOS</w:t>
      </w:r>
    </w:p>
    <w:p w14:paraId="1685065B" w14:textId="6257183B" w:rsidR="003D764B" w:rsidRPr="00235B2C" w:rsidRDefault="003D764B" w:rsidP="003D764B">
      <w:pPr>
        <w:jc w:val="both"/>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6</w:t>
      </w:r>
      <w:r w:rsidR="000F58B5" w:rsidRPr="00235B2C">
        <w:rPr>
          <w:rFonts w:asciiTheme="majorHAnsi" w:hAnsiTheme="majorHAnsi" w:cs="Times New Roman"/>
          <w:b/>
          <w:sz w:val="24"/>
          <w:szCs w:val="24"/>
        </w:rPr>
        <w:t>2</w:t>
      </w:r>
      <w:r w:rsidRPr="00235B2C">
        <w:rPr>
          <w:rFonts w:asciiTheme="majorHAnsi" w:hAnsiTheme="majorHAnsi" w:cs="Times New Roman"/>
          <w:b/>
          <w:sz w:val="24"/>
          <w:szCs w:val="24"/>
        </w:rPr>
        <w:t xml:space="preserve">°: </w:t>
      </w:r>
      <w:r w:rsidRPr="00235B2C">
        <w:rPr>
          <w:rFonts w:asciiTheme="majorHAnsi" w:hAnsiTheme="majorHAnsi" w:cs="Times New Roman"/>
          <w:sz w:val="24"/>
          <w:szCs w:val="24"/>
        </w:rPr>
        <w:t xml:space="preserve">La </w:t>
      </w:r>
      <w:r w:rsidR="009929B4" w:rsidRPr="00235B2C">
        <w:rPr>
          <w:rFonts w:asciiTheme="majorHAnsi" w:hAnsiTheme="majorHAnsi" w:cs="Times New Roman"/>
          <w:sz w:val="24"/>
          <w:szCs w:val="24"/>
        </w:rPr>
        <w:t>modificación</w:t>
      </w:r>
      <w:r w:rsidRPr="00235B2C">
        <w:rPr>
          <w:rFonts w:asciiTheme="majorHAnsi" w:hAnsiTheme="majorHAnsi" w:cs="Times New Roman"/>
          <w:sz w:val="24"/>
          <w:szCs w:val="24"/>
        </w:rPr>
        <w:t xml:space="preserve"> de los estatutos se aprobará en asamblea general extraordinaria especialmente convocada al efecto y con acuerdo de la mayoría absoluta de sus miembros.</w:t>
      </w:r>
    </w:p>
    <w:p w14:paraId="12894CA4" w14:textId="7B68204B" w:rsidR="009929B4" w:rsidRPr="00235B2C" w:rsidRDefault="009929B4" w:rsidP="003D764B">
      <w:pPr>
        <w:jc w:val="both"/>
        <w:rPr>
          <w:rFonts w:asciiTheme="majorHAnsi" w:hAnsiTheme="majorHAnsi" w:cs="Times New Roman"/>
          <w:b/>
          <w:sz w:val="24"/>
          <w:szCs w:val="24"/>
          <w:u w:val="single"/>
        </w:rPr>
      </w:pPr>
      <w:r w:rsidRPr="00235B2C">
        <w:rPr>
          <w:rFonts w:asciiTheme="majorHAnsi" w:hAnsiTheme="majorHAnsi" w:cs="Times New Roman"/>
          <w:sz w:val="24"/>
          <w:szCs w:val="24"/>
        </w:rPr>
        <w:t>Las modificaciones acordadas deberán someterse a la aprobación del Secretario Municipal, de acuerdo con el Articulo 11 de la Ley 19.418.</w:t>
      </w:r>
    </w:p>
    <w:p w14:paraId="3C2DC69A" w14:textId="77777777" w:rsidR="003D764B" w:rsidRPr="00235B2C" w:rsidRDefault="003D764B" w:rsidP="003D764B">
      <w:pPr>
        <w:jc w:val="center"/>
        <w:rPr>
          <w:rFonts w:asciiTheme="majorHAnsi" w:hAnsiTheme="majorHAnsi" w:cs="Times New Roman"/>
          <w:b/>
          <w:sz w:val="24"/>
          <w:szCs w:val="24"/>
          <w:u w:val="single"/>
        </w:rPr>
      </w:pPr>
      <w:r w:rsidRPr="00235B2C">
        <w:rPr>
          <w:rFonts w:asciiTheme="majorHAnsi" w:hAnsiTheme="majorHAnsi" w:cs="Times New Roman"/>
          <w:b/>
          <w:sz w:val="24"/>
          <w:szCs w:val="24"/>
          <w:u w:val="single"/>
        </w:rPr>
        <w:t>TITULO X</w:t>
      </w:r>
    </w:p>
    <w:p w14:paraId="4328C6B6" w14:textId="77777777" w:rsidR="003D764B" w:rsidRPr="00235B2C" w:rsidRDefault="003D764B" w:rsidP="003D764B">
      <w:pPr>
        <w:jc w:val="center"/>
        <w:rPr>
          <w:rFonts w:asciiTheme="majorHAnsi" w:hAnsiTheme="majorHAnsi" w:cs="Times New Roman"/>
          <w:b/>
          <w:sz w:val="24"/>
          <w:szCs w:val="24"/>
          <w:u w:val="single"/>
        </w:rPr>
      </w:pPr>
      <w:r w:rsidRPr="00235B2C">
        <w:rPr>
          <w:rFonts w:asciiTheme="majorHAnsi" w:hAnsiTheme="majorHAnsi" w:cs="Times New Roman"/>
          <w:b/>
          <w:sz w:val="24"/>
          <w:szCs w:val="24"/>
          <w:u w:val="single"/>
        </w:rPr>
        <w:t>DE LA INCORPORACIÓN A UNION COMUNAL</w:t>
      </w:r>
    </w:p>
    <w:p w14:paraId="0E5C0C16" w14:textId="5F56555B" w:rsidR="003D764B" w:rsidRPr="00235B2C" w:rsidRDefault="003D764B" w:rsidP="003D764B">
      <w:pPr>
        <w:jc w:val="both"/>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6</w:t>
      </w:r>
      <w:r w:rsidR="000F58B5" w:rsidRPr="00235B2C">
        <w:rPr>
          <w:rFonts w:asciiTheme="majorHAnsi" w:hAnsiTheme="majorHAnsi" w:cs="Times New Roman"/>
          <w:b/>
          <w:sz w:val="24"/>
          <w:szCs w:val="24"/>
        </w:rPr>
        <w:t>3</w:t>
      </w:r>
      <w:r w:rsidRPr="00235B2C">
        <w:rPr>
          <w:rFonts w:asciiTheme="majorHAnsi" w:hAnsiTheme="majorHAnsi" w:cs="Times New Roman"/>
          <w:b/>
          <w:sz w:val="24"/>
          <w:szCs w:val="24"/>
        </w:rPr>
        <w:t xml:space="preserve">°: </w:t>
      </w:r>
      <w:r w:rsidRPr="00235B2C">
        <w:rPr>
          <w:rFonts w:asciiTheme="majorHAnsi" w:hAnsiTheme="majorHAnsi" w:cs="Times New Roman"/>
          <w:sz w:val="24"/>
          <w:szCs w:val="24"/>
        </w:rPr>
        <w:t>La organización, en Asamblea General Extraordinaria, procederá a acordar la afiliación a la Unión Comunal de la organización, con el voto conforme de la mayoría absoluta de sus miembros.</w:t>
      </w:r>
    </w:p>
    <w:p w14:paraId="7C4864E8" w14:textId="77777777" w:rsidR="003D764B" w:rsidRPr="00235B2C" w:rsidRDefault="003D764B" w:rsidP="003D764B">
      <w:pPr>
        <w:jc w:val="both"/>
        <w:rPr>
          <w:rFonts w:asciiTheme="majorHAnsi" w:hAnsiTheme="majorHAnsi" w:cs="Times New Roman"/>
          <w:sz w:val="24"/>
          <w:szCs w:val="24"/>
        </w:rPr>
      </w:pPr>
      <w:r w:rsidRPr="00235B2C">
        <w:rPr>
          <w:rFonts w:asciiTheme="majorHAnsi" w:hAnsiTheme="majorHAnsi" w:cs="Times New Roman"/>
          <w:sz w:val="24"/>
          <w:szCs w:val="24"/>
        </w:rPr>
        <w:t>En lo referente a la representación de la organización en la Unión Comunal, deberá atenerse lo que dispongan los propios estatutos de esa entidad.</w:t>
      </w:r>
    </w:p>
    <w:p w14:paraId="00540BFA" w14:textId="36C3EBB3" w:rsidR="003D764B" w:rsidRPr="00235B2C" w:rsidRDefault="003D764B" w:rsidP="003D764B">
      <w:pPr>
        <w:jc w:val="both"/>
        <w:rPr>
          <w:rFonts w:asciiTheme="majorHAnsi" w:hAnsiTheme="majorHAnsi" w:cs="Times New Roman"/>
          <w:sz w:val="24"/>
          <w:szCs w:val="24"/>
        </w:rPr>
      </w:pPr>
      <w:r w:rsidRPr="00235B2C">
        <w:rPr>
          <w:rFonts w:asciiTheme="majorHAnsi" w:hAnsiTheme="majorHAnsi" w:cs="Times New Roman"/>
          <w:b/>
          <w:bCs/>
          <w:sz w:val="24"/>
          <w:szCs w:val="24"/>
        </w:rPr>
        <w:t>ARTÍCULO 6</w:t>
      </w:r>
      <w:r w:rsidR="000F58B5" w:rsidRPr="00235B2C">
        <w:rPr>
          <w:rFonts w:asciiTheme="majorHAnsi" w:hAnsiTheme="majorHAnsi" w:cs="Times New Roman"/>
          <w:b/>
          <w:bCs/>
          <w:sz w:val="24"/>
          <w:szCs w:val="24"/>
        </w:rPr>
        <w:t>4</w:t>
      </w:r>
      <w:r w:rsidRPr="00235B2C">
        <w:rPr>
          <w:rFonts w:asciiTheme="majorHAnsi" w:hAnsiTheme="majorHAnsi" w:cs="Times New Roman"/>
          <w:b/>
          <w:bCs/>
          <w:sz w:val="24"/>
          <w:szCs w:val="24"/>
        </w:rPr>
        <w:t>°:</w:t>
      </w:r>
      <w:r w:rsidRPr="00235B2C">
        <w:rPr>
          <w:rFonts w:asciiTheme="majorHAnsi" w:hAnsiTheme="majorHAnsi" w:cs="Times New Roman"/>
          <w:sz w:val="24"/>
          <w:szCs w:val="24"/>
        </w:rPr>
        <w:t xml:space="preserve"> La desafiliación, en todo caso, sólo podrá realizarse previo pago de las eventuales obligaciones pecuniarias de la organización con la Unión Comunal.</w:t>
      </w:r>
    </w:p>
    <w:p w14:paraId="335C1451" w14:textId="77777777" w:rsidR="003D764B" w:rsidRPr="00235B2C" w:rsidRDefault="003D764B" w:rsidP="003D764B">
      <w:pPr>
        <w:jc w:val="center"/>
        <w:rPr>
          <w:rFonts w:asciiTheme="majorHAnsi" w:hAnsiTheme="majorHAnsi" w:cs="Times New Roman"/>
          <w:b/>
          <w:sz w:val="24"/>
          <w:szCs w:val="24"/>
          <w:u w:val="single"/>
        </w:rPr>
      </w:pPr>
      <w:r w:rsidRPr="00235B2C">
        <w:rPr>
          <w:rFonts w:asciiTheme="majorHAnsi" w:hAnsiTheme="majorHAnsi" w:cs="Times New Roman"/>
          <w:b/>
          <w:sz w:val="24"/>
          <w:szCs w:val="24"/>
          <w:u w:val="single"/>
        </w:rPr>
        <w:t>TITULO XI</w:t>
      </w:r>
    </w:p>
    <w:p w14:paraId="6E843E7E" w14:textId="77777777" w:rsidR="003D764B" w:rsidRPr="00235B2C" w:rsidRDefault="003D764B" w:rsidP="003D764B">
      <w:pPr>
        <w:jc w:val="center"/>
        <w:rPr>
          <w:rFonts w:asciiTheme="majorHAnsi" w:hAnsiTheme="majorHAnsi" w:cs="Times New Roman"/>
          <w:b/>
          <w:sz w:val="24"/>
          <w:szCs w:val="24"/>
          <w:u w:val="single"/>
        </w:rPr>
      </w:pPr>
      <w:r w:rsidRPr="00235B2C">
        <w:rPr>
          <w:rFonts w:asciiTheme="majorHAnsi" w:hAnsiTheme="majorHAnsi" w:cs="Times New Roman"/>
          <w:b/>
          <w:sz w:val="24"/>
          <w:szCs w:val="24"/>
          <w:u w:val="single"/>
        </w:rPr>
        <w:t>DISOLUCION DE LA ORGANIZACIÓN:</w:t>
      </w:r>
    </w:p>
    <w:p w14:paraId="625E528B" w14:textId="665DFF9A" w:rsidR="003D764B" w:rsidRPr="00235B2C" w:rsidRDefault="003D764B" w:rsidP="003D764B">
      <w:pPr>
        <w:jc w:val="both"/>
        <w:rPr>
          <w:rFonts w:asciiTheme="majorHAnsi" w:hAnsiTheme="majorHAnsi" w:cs="Times New Roman"/>
          <w:b/>
          <w:sz w:val="24"/>
          <w:szCs w:val="24"/>
          <w:u w:val="single"/>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6</w:t>
      </w:r>
      <w:r w:rsidR="000F58B5" w:rsidRPr="00235B2C">
        <w:rPr>
          <w:rFonts w:asciiTheme="majorHAnsi" w:hAnsiTheme="majorHAnsi" w:cs="Times New Roman"/>
          <w:b/>
          <w:sz w:val="24"/>
          <w:szCs w:val="24"/>
        </w:rPr>
        <w:t>5</w:t>
      </w:r>
      <w:r w:rsidRPr="00235B2C">
        <w:rPr>
          <w:rFonts w:asciiTheme="majorHAnsi" w:hAnsiTheme="majorHAnsi" w:cs="Times New Roman"/>
          <w:b/>
          <w:sz w:val="24"/>
          <w:szCs w:val="24"/>
        </w:rPr>
        <w:t xml:space="preserve">°: </w:t>
      </w:r>
      <w:r w:rsidRPr="00235B2C">
        <w:rPr>
          <w:rFonts w:asciiTheme="majorHAnsi" w:hAnsiTheme="majorHAnsi" w:cs="Times New Roman"/>
          <w:sz w:val="24"/>
          <w:szCs w:val="24"/>
        </w:rPr>
        <w:t>La organización podrá disolverse por acuerdo de la Asamblea General Extraordinaria, adoptado por la mayoría absoluta de los socios afiliados a la organización.</w:t>
      </w:r>
    </w:p>
    <w:p w14:paraId="5791988E" w14:textId="77777777" w:rsidR="003D764B" w:rsidRPr="00235B2C" w:rsidRDefault="003D764B" w:rsidP="003D764B">
      <w:pPr>
        <w:jc w:val="both"/>
        <w:rPr>
          <w:rFonts w:asciiTheme="majorHAnsi" w:hAnsiTheme="majorHAnsi" w:cs="Times New Roman"/>
          <w:sz w:val="24"/>
          <w:szCs w:val="24"/>
        </w:rPr>
      </w:pPr>
      <w:r w:rsidRPr="00235B2C">
        <w:rPr>
          <w:rFonts w:asciiTheme="majorHAnsi" w:hAnsiTheme="majorHAnsi" w:cs="Times New Roman"/>
          <w:sz w:val="24"/>
          <w:szCs w:val="24"/>
        </w:rPr>
        <w:t>Serán causales de disolución de la Organización:</w:t>
      </w:r>
    </w:p>
    <w:p w14:paraId="0796554F" w14:textId="77777777" w:rsidR="003D764B" w:rsidRPr="00235B2C" w:rsidRDefault="003D764B" w:rsidP="003D764B">
      <w:pPr>
        <w:pStyle w:val="Prrafodelista"/>
        <w:numPr>
          <w:ilvl w:val="0"/>
          <w:numId w:val="48"/>
        </w:numPr>
        <w:jc w:val="both"/>
        <w:rPr>
          <w:rFonts w:asciiTheme="majorHAnsi" w:hAnsiTheme="majorHAnsi" w:cs="Times New Roman"/>
          <w:sz w:val="24"/>
          <w:szCs w:val="24"/>
        </w:rPr>
      </w:pPr>
      <w:r w:rsidRPr="00235B2C">
        <w:rPr>
          <w:rFonts w:asciiTheme="majorHAnsi" w:hAnsiTheme="majorHAnsi" w:cs="Times New Roman"/>
          <w:sz w:val="24"/>
          <w:szCs w:val="24"/>
        </w:rPr>
        <w:t>Incurrir en alguna de las causales de disolución previstas en los estatutos;</w:t>
      </w:r>
    </w:p>
    <w:p w14:paraId="2D536362" w14:textId="77777777" w:rsidR="003D764B" w:rsidRPr="00235B2C" w:rsidRDefault="003D764B" w:rsidP="003D764B">
      <w:pPr>
        <w:pStyle w:val="Prrafodelista"/>
        <w:numPr>
          <w:ilvl w:val="0"/>
          <w:numId w:val="48"/>
        </w:numPr>
        <w:jc w:val="both"/>
        <w:rPr>
          <w:rFonts w:asciiTheme="majorHAnsi" w:hAnsiTheme="majorHAnsi" w:cs="Times New Roman"/>
          <w:sz w:val="24"/>
          <w:szCs w:val="24"/>
        </w:rPr>
      </w:pPr>
      <w:r w:rsidRPr="00235B2C">
        <w:rPr>
          <w:rFonts w:asciiTheme="majorHAnsi" w:hAnsiTheme="majorHAnsi" w:cs="Times New Roman"/>
          <w:sz w:val="24"/>
          <w:szCs w:val="24"/>
        </w:rPr>
        <w:t>Por haber disminuido sus integrantes a un porcentaje o número, en su caso, inferior al exigido para su constitución, durante un lapso de seis meses;</w:t>
      </w:r>
    </w:p>
    <w:p w14:paraId="73187C77" w14:textId="77777777" w:rsidR="003D764B" w:rsidRPr="00235B2C" w:rsidRDefault="003D764B" w:rsidP="003D764B">
      <w:pPr>
        <w:pStyle w:val="Prrafodelista"/>
        <w:numPr>
          <w:ilvl w:val="0"/>
          <w:numId w:val="48"/>
        </w:numPr>
        <w:jc w:val="both"/>
        <w:rPr>
          <w:rFonts w:asciiTheme="majorHAnsi" w:hAnsiTheme="majorHAnsi" w:cs="Times New Roman"/>
          <w:sz w:val="24"/>
          <w:szCs w:val="24"/>
        </w:rPr>
      </w:pPr>
      <w:r w:rsidRPr="00235B2C">
        <w:rPr>
          <w:rFonts w:asciiTheme="majorHAnsi" w:hAnsiTheme="majorHAnsi" w:cs="Times New Roman"/>
          <w:sz w:val="24"/>
          <w:szCs w:val="24"/>
        </w:rPr>
        <w:t>Por caducidad de la personalidad jurídica.</w:t>
      </w:r>
    </w:p>
    <w:p w14:paraId="0D6BE795" w14:textId="782D6C8E" w:rsidR="003D764B" w:rsidRPr="00235B2C" w:rsidRDefault="003D764B" w:rsidP="003D764B">
      <w:pPr>
        <w:jc w:val="both"/>
        <w:rPr>
          <w:rFonts w:asciiTheme="majorHAnsi" w:hAnsiTheme="majorHAnsi" w:cs="Times New Roman"/>
          <w:sz w:val="24"/>
          <w:szCs w:val="24"/>
        </w:rPr>
      </w:pPr>
      <w:r w:rsidRPr="00235B2C">
        <w:rPr>
          <w:rFonts w:asciiTheme="majorHAnsi" w:hAnsiTheme="majorHAnsi" w:cs="Times New Roman"/>
          <w:b/>
          <w:bCs/>
          <w:sz w:val="24"/>
          <w:szCs w:val="24"/>
        </w:rPr>
        <w:t>ARTÍCULO 6</w:t>
      </w:r>
      <w:r w:rsidR="000F58B5" w:rsidRPr="00235B2C">
        <w:rPr>
          <w:rFonts w:asciiTheme="majorHAnsi" w:hAnsiTheme="majorHAnsi" w:cs="Times New Roman"/>
          <w:b/>
          <w:bCs/>
          <w:sz w:val="24"/>
          <w:szCs w:val="24"/>
        </w:rPr>
        <w:t>6</w:t>
      </w:r>
      <w:r w:rsidRPr="00235B2C">
        <w:rPr>
          <w:rFonts w:asciiTheme="majorHAnsi" w:hAnsiTheme="majorHAnsi" w:cs="Times New Roman"/>
          <w:b/>
          <w:bCs/>
          <w:sz w:val="24"/>
          <w:szCs w:val="24"/>
        </w:rPr>
        <w:t>°</w:t>
      </w:r>
      <w:r w:rsidRPr="00235B2C">
        <w:rPr>
          <w:rFonts w:asciiTheme="majorHAnsi" w:hAnsiTheme="majorHAnsi" w:cs="Times New Roman"/>
          <w:sz w:val="24"/>
          <w:szCs w:val="24"/>
        </w:rPr>
        <w:t xml:space="preserve">: </w:t>
      </w:r>
      <w:r w:rsidRPr="00235B2C">
        <w:rPr>
          <w:rFonts w:asciiTheme="majorHAnsi" w:hAnsiTheme="majorHAnsi" w:cs="Times New Roman"/>
          <w:b/>
          <w:bCs/>
          <w:sz w:val="24"/>
          <w:szCs w:val="24"/>
        </w:rPr>
        <w:t>Caducidad de personalidad jurídica</w:t>
      </w:r>
      <w:r w:rsidRPr="00235B2C">
        <w:rPr>
          <w:rFonts w:asciiTheme="majorHAnsi" w:hAnsiTheme="majorHAnsi" w:cs="Times New Roman"/>
          <w:sz w:val="24"/>
          <w:szCs w:val="24"/>
        </w:rPr>
        <w:t>.</w:t>
      </w:r>
    </w:p>
    <w:p w14:paraId="7F9FE676" w14:textId="77777777" w:rsidR="003D764B" w:rsidRPr="00235B2C" w:rsidRDefault="003D764B" w:rsidP="003D764B">
      <w:pPr>
        <w:jc w:val="both"/>
        <w:rPr>
          <w:rFonts w:asciiTheme="majorHAnsi" w:hAnsiTheme="majorHAnsi" w:cs="Times New Roman"/>
          <w:sz w:val="24"/>
          <w:szCs w:val="24"/>
        </w:rPr>
      </w:pPr>
      <w:r w:rsidRPr="00235B2C">
        <w:rPr>
          <w:rFonts w:asciiTheme="majorHAnsi" w:hAnsiTheme="majorHAnsi" w:cs="Times New Roman"/>
          <w:sz w:val="24"/>
          <w:szCs w:val="24"/>
        </w:rPr>
        <w:t>La no renovación del Directorio de la Organización durante dos períodos consecutivos, facultará a la Municipalidad para caducar la personalidad jurídica de la organización, previa certificación del Secretario Municipal.</w:t>
      </w:r>
    </w:p>
    <w:p w14:paraId="34594AEF" w14:textId="77777777" w:rsidR="003D764B" w:rsidRPr="00235B2C" w:rsidRDefault="003D764B" w:rsidP="003D764B">
      <w:pPr>
        <w:jc w:val="both"/>
        <w:rPr>
          <w:rFonts w:asciiTheme="majorHAnsi" w:hAnsiTheme="majorHAnsi" w:cs="Times New Roman"/>
          <w:sz w:val="24"/>
          <w:szCs w:val="24"/>
        </w:rPr>
      </w:pPr>
      <w:r w:rsidRPr="00235B2C">
        <w:rPr>
          <w:rFonts w:asciiTheme="majorHAnsi" w:hAnsiTheme="majorHAnsi" w:cs="Times New Roman"/>
          <w:sz w:val="24"/>
          <w:szCs w:val="24"/>
        </w:rPr>
        <w:t xml:space="preserve">Asimismo, en el caso de que transcurra un plazo de seis meses desde la aprobación de su personalidad jurídica, sin que se haya llevado a efecto la elección de la Directiva Definitiva, la </w:t>
      </w:r>
      <w:r w:rsidRPr="00235B2C">
        <w:rPr>
          <w:rFonts w:asciiTheme="majorHAnsi" w:hAnsiTheme="majorHAnsi" w:cs="Times New Roman"/>
          <w:sz w:val="24"/>
          <w:szCs w:val="24"/>
        </w:rPr>
        <w:lastRenderedPageBreak/>
        <w:t>Municipalidad quedará facultada de caducar dicha personalidad jurídica, previa certificación del Secretario Municipal</w:t>
      </w:r>
    </w:p>
    <w:p w14:paraId="609C7549" w14:textId="665AF3E9" w:rsidR="003D764B" w:rsidRPr="00235B2C" w:rsidRDefault="003D764B" w:rsidP="003D764B">
      <w:pPr>
        <w:jc w:val="both"/>
        <w:rPr>
          <w:rFonts w:asciiTheme="majorHAnsi" w:hAnsiTheme="majorHAnsi" w:cs="Times New Roman"/>
          <w:b/>
          <w:sz w:val="24"/>
          <w:szCs w:val="24"/>
        </w:rPr>
      </w:pPr>
      <w:r w:rsidRPr="00235B2C">
        <w:rPr>
          <w:rFonts w:asciiTheme="majorHAnsi" w:hAnsiTheme="majorHAnsi" w:cs="Times New Roman"/>
          <w:b/>
          <w:sz w:val="24"/>
          <w:szCs w:val="24"/>
        </w:rPr>
        <w:t>ARTICULO 6</w:t>
      </w:r>
      <w:r w:rsidR="000F58B5" w:rsidRPr="00235B2C">
        <w:rPr>
          <w:rFonts w:asciiTheme="majorHAnsi" w:hAnsiTheme="majorHAnsi" w:cs="Times New Roman"/>
          <w:b/>
          <w:sz w:val="24"/>
          <w:szCs w:val="24"/>
        </w:rPr>
        <w:t>7</w:t>
      </w:r>
      <w:r w:rsidRPr="00235B2C">
        <w:rPr>
          <w:rFonts w:asciiTheme="majorHAnsi" w:hAnsiTheme="majorHAnsi" w:cs="Times New Roman"/>
          <w:b/>
          <w:sz w:val="24"/>
          <w:szCs w:val="24"/>
        </w:rPr>
        <w:t xml:space="preserve">°: </w:t>
      </w:r>
      <w:r w:rsidRPr="00235B2C">
        <w:rPr>
          <w:rFonts w:asciiTheme="majorHAnsi" w:hAnsiTheme="majorHAnsi" w:cs="Times New Roman"/>
          <w:sz w:val="24"/>
          <w:szCs w:val="24"/>
        </w:rPr>
        <w:t>Acordada la disolución</w:t>
      </w:r>
      <w:r w:rsidR="006A1D34" w:rsidRPr="00235B2C">
        <w:rPr>
          <w:rFonts w:asciiTheme="majorHAnsi" w:hAnsiTheme="majorHAnsi" w:cs="Times New Roman"/>
          <w:sz w:val="24"/>
          <w:szCs w:val="24"/>
        </w:rPr>
        <w:t>,</w:t>
      </w:r>
      <w:r w:rsidRPr="00235B2C">
        <w:rPr>
          <w:rFonts w:asciiTheme="majorHAnsi" w:hAnsiTheme="majorHAnsi" w:cs="Times New Roman"/>
          <w:sz w:val="24"/>
          <w:szCs w:val="24"/>
        </w:rPr>
        <w:t xml:space="preserve"> los bienes de la organización pasaran a dominio de</w:t>
      </w:r>
      <w:r w:rsidRPr="00235B2C">
        <w:rPr>
          <w:rFonts w:asciiTheme="majorHAnsi" w:hAnsiTheme="majorHAnsi" w:cs="Times New Roman"/>
          <w:b/>
          <w:sz w:val="24"/>
          <w:szCs w:val="24"/>
          <w:u w:val="single"/>
        </w:rPr>
        <w:t xml:space="preserve"> ______________________________________________________________________________________.</w:t>
      </w:r>
    </w:p>
    <w:p w14:paraId="6D4C4FC7" w14:textId="5572DE4A" w:rsidR="003D764B" w:rsidRPr="00235B2C" w:rsidRDefault="003D764B" w:rsidP="003D764B">
      <w:pPr>
        <w:jc w:val="both"/>
        <w:rPr>
          <w:rFonts w:asciiTheme="majorHAnsi" w:hAnsiTheme="majorHAnsi" w:cs="Times New Roman"/>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6</w:t>
      </w:r>
      <w:r w:rsidR="000F58B5" w:rsidRPr="00235B2C">
        <w:rPr>
          <w:rFonts w:asciiTheme="majorHAnsi" w:hAnsiTheme="majorHAnsi" w:cs="Times New Roman"/>
          <w:b/>
          <w:sz w:val="24"/>
          <w:szCs w:val="24"/>
        </w:rPr>
        <w:t>8</w:t>
      </w:r>
      <w:r w:rsidRPr="00235B2C">
        <w:rPr>
          <w:rFonts w:asciiTheme="majorHAnsi" w:hAnsiTheme="majorHAnsi" w:cs="Times New Roman"/>
          <w:b/>
          <w:sz w:val="24"/>
          <w:szCs w:val="24"/>
        </w:rPr>
        <w:t xml:space="preserve">°: </w:t>
      </w:r>
      <w:r w:rsidRPr="00235B2C">
        <w:rPr>
          <w:rFonts w:asciiTheme="majorHAnsi" w:hAnsiTheme="majorHAnsi" w:cs="Times New Roman"/>
          <w:sz w:val="24"/>
          <w:szCs w:val="24"/>
        </w:rPr>
        <w:t>La liquidación de la organización será practicada por un ministro de fe, que podrá ser notario, un oficial del registro civil, funcionario municipal o por cualquier persona que sea nombrada por el directorio, con el acuerdo de los dos tercios de los socios dicho liquidador deberá levantar un inventario detallado de los bienes de la organización.</w:t>
      </w:r>
    </w:p>
    <w:p w14:paraId="239D7277" w14:textId="77777777" w:rsidR="003D764B" w:rsidRPr="00235B2C" w:rsidRDefault="003D764B" w:rsidP="003D764B">
      <w:pPr>
        <w:spacing w:line="240" w:lineRule="auto"/>
        <w:jc w:val="both"/>
        <w:rPr>
          <w:rFonts w:asciiTheme="majorHAnsi" w:hAnsiTheme="majorHAnsi" w:cs="Times New Roman"/>
          <w:b/>
          <w:bCs/>
          <w:sz w:val="24"/>
          <w:szCs w:val="24"/>
        </w:rPr>
      </w:pPr>
      <w:r w:rsidRPr="00235B2C">
        <w:rPr>
          <w:rFonts w:asciiTheme="majorHAnsi" w:hAnsiTheme="majorHAnsi" w:cs="Times New Roman"/>
          <w:sz w:val="24"/>
          <w:szCs w:val="24"/>
        </w:rPr>
        <w:tab/>
      </w:r>
      <w:r w:rsidRPr="00235B2C">
        <w:rPr>
          <w:rFonts w:asciiTheme="majorHAnsi" w:hAnsiTheme="majorHAnsi" w:cs="Times New Roman"/>
          <w:sz w:val="24"/>
          <w:szCs w:val="24"/>
        </w:rPr>
        <w:tab/>
      </w:r>
      <w:r w:rsidRPr="00235B2C">
        <w:rPr>
          <w:rFonts w:asciiTheme="majorHAnsi" w:hAnsiTheme="majorHAnsi" w:cs="Times New Roman"/>
          <w:sz w:val="24"/>
          <w:szCs w:val="24"/>
        </w:rPr>
        <w:tab/>
      </w:r>
      <w:r w:rsidRPr="00235B2C">
        <w:rPr>
          <w:rFonts w:asciiTheme="majorHAnsi" w:hAnsiTheme="majorHAnsi" w:cs="Times New Roman"/>
          <w:sz w:val="24"/>
          <w:szCs w:val="24"/>
        </w:rPr>
        <w:tab/>
      </w:r>
      <w:r w:rsidRPr="00235B2C">
        <w:rPr>
          <w:rFonts w:asciiTheme="majorHAnsi" w:hAnsiTheme="majorHAnsi" w:cs="Times New Roman"/>
          <w:sz w:val="24"/>
          <w:szCs w:val="24"/>
        </w:rPr>
        <w:tab/>
      </w:r>
      <w:r w:rsidRPr="00235B2C">
        <w:rPr>
          <w:rFonts w:asciiTheme="majorHAnsi" w:hAnsiTheme="majorHAnsi" w:cs="Times New Roman"/>
          <w:b/>
          <w:bCs/>
          <w:sz w:val="24"/>
          <w:szCs w:val="24"/>
        </w:rPr>
        <w:t xml:space="preserve">TITULO XII </w:t>
      </w:r>
    </w:p>
    <w:p w14:paraId="6A3D0BBB" w14:textId="43A81917" w:rsidR="003D764B" w:rsidRPr="00235B2C" w:rsidRDefault="003D764B" w:rsidP="003D764B">
      <w:pPr>
        <w:spacing w:line="240" w:lineRule="auto"/>
        <w:jc w:val="both"/>
        <w:rPr>
          <w:rFonts w:asciiTheme="majorHAnsi" w:hAnsiTheme="majorHAnsi" w:cs="Times New Roman"/>
          <w:b/>
          <w:bCs/>
          <w:sz w:val="24"/>
          <w:szCs w:val="24"/>
        </w:rPr>
      </w:pPr>
      <w:r w:rsidRPr="00235B2C">
        <w:rPr>
          <w:rFonts w:asciiTheme="majorHAnsi" w:hAnsiTheme="majorHAnsi" w:cs="Times New Roman"/>
          <w:b/>
          <w:bCs/>
          <w:sz w:val="24"/>
          <w:szCs w:val="24"/>
        </w:rPr>
        <w:tab/>
      </w:r>
      <w:r w:rsidRPr="00235B2C">
        <w:rPr>
          <w:rFonts w:asciiTheme="majorHAnsi" w:hAnsiTheme="majorHAnsi" w:cs="Times New Roman"/>
          <w:b/>
          <w:bCs/>
          <w:sz w:val="24"/>
          <w:szCs w:val="24"/>
        </w:rPr>
        <w:tab/>
      </w:r>
      <w:r w:rsidRPr="00235B2C">
        <w:rPr>
          <w:rFonts w:asciiTheme="majorHAnsi" w:hAnsiTheme="majorHAnsi" w:cs="Times New Roman"/>
          <w:b/>
          <w:bCs/>
          <w:sz w:val="24"/>
          <w:szCs w:val="24"/>
        </w:rPr>
        <w:tab/>
        <w:t xml:space="preserve">   DE LA </w:t>
      </w:r>
      <w:r w:rsidR="005D3570" w:rsidRPr="00235B2C">
        <w:rPr>
          <w:rFonts w:asciiTheme="majorHAnsi" w:hAnsiTheme="majorHAnsi" w:cs="Times New Roman"/>
          <w:b/>
          <w:bCs/>
          <w:sz w:val="24"/>
          <w:szCs w:val="24"/>
        </w:rPr>
        <w:t>ORGANIZACIÓN Y</w:t>
      </w:r>
      <w:r w:rsidRPr="00235B2C">
        <w:rPr>
          <w:rFonts w:asciiTheme="majorHAnsi" w:hAnsiTheme="majorHAnsi" w:cs="Times New Roman"/>
          <w:b/>
          <w:bCs/>
          <w:sz w:val="24"/>
          <w:szCs w:val="24"/>
        </w:rPr>
        <w:t xml:space="preserve"> OBLIGACIONES</w:t>
      </w:r>
    </w:p>
    <w:p w14:paraId="42F7F03B" w14:textId="09F26D77" w:rsidR="003D764B" w:rsidRPr="00235B2C" w:rsidRDefault="003D764B" w:rsidP="003D764B">
      <w:pPr>
        <w:jc w:val="both"/>
        <w:rPr>
          <w:rFonts w:asciiTheme="majorHAnsi" w:hAnsiTheme="majorHAnsi" w:cs="Times New Roman"/>
          <w:sz w:val="24"/>
          <w:szCs w:val="24"/>
        </w:rPr>
      </w:pPr>
      <w:r w:rsidRPr="00235B2C">
        <w:rPr>
          <w:rFonts w:asciiTheme="majorHAnsi" w:hAnsiTheme="majorHAnsi" w:cs="Times New Roman"/>
          <w:b/>
          <w:bCs/>
          <w:sz w:val="24"/>
          <w:szCs w:val="24"/>
        </w:rPr>
        <w:t>ART</w:t>
      </w:r>
      <w:r w:rsidR="006A1D34" w:rsidRPr="00235B2C">
        <w:rPr>
          <w:rFonts w:asciiTheme="majorHAnsi" w:hAnsiTheme="majorHAnsi" w:cs="Times New Roman"/>
          <w:b/>
          <w:bCs/>
          <w:sz w:val="24"/>
          <w:szCs w:val="24"/>
        </w:rPr>
        <w:t>Í</w:t>
      </w:r>
      <w:r w:rsidRPr="00235B2C">
        <w:rPr>
          <w:rFonts w:asciiTheme="majorHAnsi" w:hAnsiTheme="majorHAnsi" w:cs="Times New Roman"/>
          <w:b/>
          <w:bCs/>
          <w:sz w:val="24"/>
          <w:szCs w:val="24"/>
        </w:rPr>
        <w:t>CULO 6</w:t>
      </w:r>
      <w:r w:rsidR="000F58B5" w:rsidRPr="00235B2C">
        <w:rPr>
          <w:rFonts w:asciiTheme="majorHAnsi" w:hAnsiTheme="majorHAnsi" w:cs="Times New Roman"/>
          <w:b/>
          <w:bCs/>
          <w:sz w:val="24"/>
          <w:szCs w:val="24"/>
        </w:rPr>
        <w:t>9</w:t>
      </w:r>
      <w:r w:rsidRPr="00235B2C">
        <w:rPr>
          <w:rFonts w:asciiTheme="majorHAnsi" w:hAnsiTheme="majorHAnsi" w:cs="Times New Roman"/>
          <w:b/>
          <w:bCs/>
          <w:sz w:val="24"/>
          <w:szCs w:val="24"/>
        </w:rPr>
        <w:t>:</w:t>
      </w:r>
      <w:r w:rsidRPr="00235B2C">
        <w:rPr>
          <w:rFonts w:asciiTheme="majorHAnsi" w:hAnsiTheme="majorHAnsi" w:cs="Times New Roman"/>
          <w:sz w:val="24"/>
          <w:szCs w:val="24"/>
        </w:rPr>
        <w:t xml:space="preserve"> La organización se compromete a adquirir un libro de registro de socios, un libro de finanzas y un libro de Actas.</w:t>
      </w:r>
    </w:p>
    <w:p w14:paraId="3CC7E578" w14:textId="1B7C2034" w:rsidR="003D764B" w:rsidRPr="00235B2C" w:rsidRDefault="003D764B" w:rsidP="003D764B">
      <w:pPr>
        <w:jc w:val="both"/>
        <w:rPr>
          <w:rFonts w:asciiTheme="majorHAnsi" w:hAnsiTheme="majorHAnsi" w:cs="Times New Roman"/>
          <w:sz w:val="24"/>
          <w:szCs w:val="24"/>
        </w:rPr>
      </w:pPr>
      <w:r w:rsidRPr="00235B2C">
        <w:rPr>
          <w:rFonts w:asciiTheme="majorHAnsi" w:hAnsiTheme="majorHAnsi" w:cs="Times New Roman"/>
          <w:b/>
          <w:bCs/>
          <w:sz w:val="24"/>
          <w:szCs w:val="24"/>
        </w:rPr>
        <w:t>ART</w:t>
      </w:r>
      <w:r w:rsidR="006A1D34" w:rsidRPr="00235B2C">
        <w:rPr>
          <w:rFonts w:asciiTheme="majorHAnsi" w:hAnsiTheme="majorHAnsi" w:cs="Times New Roman"/>
          <w:b/>
          <w:bCs/>
          <w:sz w:val="24"/>
          <w:szCs w:val="24"/>
        </w:rPr>
        <w:t>Í</w:t>
      </w:r>
      <w:r w:rsidRPr="00235B2C">
        <w:rPr>
          <w:rFonts w:asciiTheme="majorHAnsi" w:hAnsiTheme="majorHAnsi" w:cs="Times New Roman"/>
          <w:b/>
          <w:bCs/>
          <w:sz w:val="24"/>
          <w:szCs w:val="24"/>
        </w:rPr>
        <w:t xml:space="preserve">CULO </w:t>
      </w:r>
      <w:r w:rsidR="000F58B5" w:rsidRPr="00235B2C">
        <w:rPr>
          <w:rFonts w:asciiTheme="majorHAnsi" w:hAnsiTheme="majorHAnsi" w:cs="Times New Roman"/>
          <w:b/>
          <w:bCs/>
          <w:sz w:val="24"/>
          <w:szCs w:val="24"/>
        </w:rPr>
        <w:t>70</w:t>
      </w:r>
      <w:r w:rsidRPr="00235B2C">
        <w:rPr>
          <w:rFonts w:asciiTheme="majorHAnsi" w:hAnsiTheme="majorHAnsi" w:cs="Times New Roman"/>
          <w:b/>
          <w:bCs/>
          <w:sz w:val="24"/>
          <w:szCs w:val="24"/>
        </w:rPr>
        <w:t>:</w:t>
      </w:r>
      <w:r w:rsidRPr="00235B2C">
        <w:rPr>
          <w:rFonts w:asciiTheme="majorHAnsi" w:hAnsiTheme="majorHAnsi" w:cs="Times New Roman"/>
          <w:sz w:val="24"/>
          <w:szCs w:val="24"/>
        </w:rPr>
        <w:t xml:space="preserve"> La organización establece como medio de comunicación el correo: _____________________________________________________________________________________</w:t>
      </w:r>
    </w:p>
    <w:p w14:paraId="5BBB04DC" w14:textId="3B42B224" w:rsidR="003D764B" w:rsidRPr="00235B2C" w:rsidRDefault="003D764B" w:rsidP="003D764B">
      <w:pPr>
        <w:jc w:val="both"/>
        <w:rPr>
          <w:rFonts w:asciiTheme="majorHAnsi" w:hAnsiTheme="majorHAnsi" w:cs="Times New Roman"/>
          <w:sz w:val="24"/>
          <w:szCs w:val="24"/>
        </w:rPr>
      </w:pPr>
      <w:r w:rsidRPr="00235B2C">
        <w:rPr>
          <w:rFonts w:asciiTheme="majorHAnsi" w:hAnsiTheme="majorHAnsi" w:cs="Times New Roman"/>
          <w:b/>
          <w:bCs/>
          <w:sz w:val="24"/>
          <w:szCs w:val="24"/>
        </w:rPr>
        <w:t>ART</w:t>
      </w:r>
      <w:r w:rsidR="006A1D34" w:rsidRPr="00235B2C">
        <w:rPr>
          <w:rFonts w:asciiTheme="majorHAnsi" w:hAnsiTheme="majorHAnsi" w:cs="Times New Roman"/>
          <w:b/>
          <w:bCs/>
          <w:sz w:val="24"/>
          <w:szCs w:val="24"/>
        </w:rPr>
        <w:t>Í</w:t>
      </w:r>
      <w:r w:rsidRPr="00235B2C">
        <w:rPr>
          <w:rFonts w:asciiTheme="majorHAnsi" w:hAnsiTheme="majorHAnsi" w:cs="Times New Roman"/>
          <w:b/>
          <w:bCs/>
          <w:sz w:val="24"/>
          <w:szCs w:val="24"/>
        </w:rPr>
        <w:t>CULO 7</w:t>
      </w:r>
      <w:r w:rsidR="000F58B5" w:rsidRPr="00235B2C">
        <w:rPr>
          <w:rFonts w:asciiTheme="majorHAnsi" w:hAnsiTheme="majorHAnsi" w:cs="Times New Roman"/>
          <w:b/>
          <w:bCs/>
          <w:sz w:val="24"/>
          <w:szCs w:val="24"/>
        </w:rPr>
        <w:t>1</w:t>
      </w:r>
      <w:r w:rsidRPr="00235B2C">
        <w:rPr>
          <w:rFonts w:asciiTheme="majorHAnsi" w:hAnsiTheme="majorHAnsi" w:cs="Times New Roman"/>
          <w:b/>
          <w:bCs/>
          <w:sz w:val="24"/>
          <w:szCs w:val="24"/>
        </w:rPr>
        <w:t>:</w:t>
      </w:r>
      <w:r w:rsidRPr="00235B2C">
        <w:rPr>
          <w:rFonts w:asciiTheme="majorHAnsi" w:hAnsiTheme="majorHAnsi" w:cs="Times New Roman"/>
          <w:sz w:val="24"/>
          <w:szCs w:val="24"/>
        </w:rPr>
        <w:t xml:space="preserve"> Dicho correo quedar</w:t>
      </w:r>
      <w:r w:rsidR="005D3570" w:rsidRPr="00235B2C">
        <w:rPr>
          <w:rFonts w:asciiTheme="majorHAnsi" w:hAnsiTheme="majorHAnsi" w:cs="Times New Roman"/>
          <w:sz w:val="24"/>
          <w:szCs w:val="24"/>
        </w:rPr>
        <w:t>á</w:t>
      </w:r>
      <w:r w:rsidRPr="00235B2C">
        <w:rPr>
          <w:rFonts w:asciiTheme="majorHAnsi" w:hAnsiTheme="majorHAnsi" w:cs="Times New Roman"/>
          <w:sz w:val="24"/>
          <w:szCs w:val="24"/>
        </w:rPr>
        <w:t xml:space="preserve"> registrado en el libro de actas indicando el usuario y su contraseña. </w:t>
      </w:r>
    </w:p>
    <w:p w14:paraId="7338D547" w14:textId="77777777" w:rsidR="006A1D34" w:rsidRPr="00235B2C" w:rsidRDefault="006A1D34" w:rsidP="003D764B">
      <w:pPr>
        <w:jc w:val="both"/>
        <w:rPr>
          <w:rFonts w:asciiTheme="majorHAnsi" w:hAnsiTheme="majorHAnsi" w:cs="Times New Roman"/>
          <w:sz w:val="24"/>
          <w:szCs w:val="24"/>
        </w:rPr>
      </w:pPr>
    </w:p>
    <w:p w14:paraId="30B644B7" w14:textId="21A412E7" w:rsidR="003D764B" w:rsidRPr="00235B2C" w:rsidRDefault="003D764B" w:rsidP="003D764B">
      <w:pPr>
        <w:spacing w:after="0"/>
        <w:jc w:val="both"/>
        <w:rPr>
          <w:rFonts w:asciiTheme="majorHAnsi" w:hAnsiTheme="majorHAnsi" w:cs="Times New Roman"/>
          <w:b/>
          <w:bCs/>
          <w:sz w:val="24"/>
          <w:szCs w:val="24"/>
        </w:rPr>
      </w:pPr>
      <w:r w:rsidRPr="00235B2C">
        <w:rPr>
          <w:rFonts w:asciiTheme="majorHAnsi" w:hAnsiTheme="majorHAnsi" w:cs="Times New Roman"/>
          <w:b/>
          <w:bCs/>
          <w:sz w:val="24"/>
          <w:szCs w:val="24"/>
        </w:rPr>
        <w:t>Noviembre 2025</w:t>
      </w:r>
    </w:p>
    <w:p w14:paraId="2E75F2FF" w14:textId="77777777" w:rsidR="000F58B5" w:rsidRPr="00235B2C" w:rsidRDefault="000F58B5" w:rsidP="003D764B">
      <w:pPr>
        <w:spacing w:after="0"/>
        <w:jc w:val="both"/>
        <w:rPr>
          <w:rFonts w:asciiTheme="majorHAnsi" w:hAnsiTheme="majorHAnsi" w:cs="Times New Roman"/>
          <w:b/>
          <w:bCs/>
          <w:sz w:val="24"/>
          <w:szCs w:val="24"/>
        </w:rPr>
      </w:pPr>
    </w:p>
    <w:p w14:paraId="5B76DD52" w14:textId="7DF7FA9F" w:rsidR="003D764B" w:rsidRPr="00235B2C" w:rsidRDefault="003D764B" w:rsidP="003D764B">
      <w:pPr>
        <w:spacing w:after="0"/>
        <w:jc w:val="both"/>
        <w:rPr>
          <w:rFonts w:asciiTheme="majorHAnsi" w:hAnsiTheme="majorHAnsi" w:cs="Times New Roman"/>
          <w:sz w:val="24"/>
          <w:szCs w:val="24"/>
        </w:rPr>
      </w:pPr>
      <w:r w:rsidRPr="00235B2C">
        <w:rPr>
          <w:rFonts w:asciiTheme="majorHAnsi" w:hAnsiTheme="majorHAnsi" w:cs="Times New Roman"/>
          <w:sz w:val="24"/>
          <w:szCs w:val="24"/>
        </w:rPr>
        <w:t xml:space="preserve">Estatutos aprobados en Acta N° </w:t>
      </w:r>
    </w:p>
    <w:p w14:paraId="2D56ABBC" w14:textId="77777777" w:rsidR="000F58B5" w:rsidRPr="00235B2C" w:rsidRDefault="000F58B5" w:rsidP="003D764B">
      <w:pPr>
        <w:spacing w:after="0"/>
        <w:jc w:val="both"/>
        <w:rPr>
          <w:rFonts w:asciiTheme="majorHAnsi" w:hAnsiTheme="majorHAnsi" w:cs="Times New Roman"/>
          <w:sz w:val="24"/>
          <w:szCs w:val="24"/>
        </w:rPr>
      </w:pPr>
    </w:p>
    <w:p w14:paraId="38DB1064" w14:textId="77777777" w:rsidR="000F58B5" w:rsidRPr="00235B2C" w:rsidRDefault="003D764B" w:rsidP="003D764B">
      <w:pPr>
        <w:spacing w:after="0"/>
        <w:jc w:val="both"/>
        <w:rPr>
          <w:rFonts w:asciiTheme="majorHAnsi" w:hAnsiTheme="majorHAnsi" w:cs="Times New Roman"/>
          <w:sz w:val="24"/>
          <w:szCs w:val="24"/>
        </w:rPr>
      </w:pPr>
      <w:r w:rsidRPr="00235B2C">
        <w:rPr>
          <w:rFonts w:asciiTheme="majorHAnsi" w:hAnsiTheme="majorHAnsi" w:cs="Times New Roman"/>
          <w:sz w:val="24"/>
          <w:szCs w:val="24"/>
        </w:rPr>
        <w:t>Con fecha:</w:t>
      </w:r>
    </w:p>
    <w:p w14:paraId="7A157F82" w14:textId="71071C71" w:rsidR="003D764B" w:rsidRPr="00235B2C" w:rsidRDefault="003D764B" w:rsidP="003D764B">
      <w:pPr>
        <w:spacing w:after="0"/>
        <w:jc w:val="both"/>
        <w:rPr>
          <w:rFonts w:asciiTheme="majorHAnsi" w:hAnsiTheme="majorHAnsi" w:cs="Times New Roman"/>
          <w:sz w:val="24"/>
          <w:szCs w:val="24"/>
        </w:rPr>
      </w:pPr>
      <w:r w:rsidRPr="00235B2C">
        <w:rPr>
          <w:rFonts w:asciiTheme="majorHAnsi" w:hAnsiTheme="majorHAnsi" w:cs="Times New Roman"/>
          <w:sz w:val="24"/>
          <w:szCs w:val="24"/>
        </w:rPr>
        <w:t xml:space="preserve"> </w:t>
      </w:r>
    </w:p>
    <w:p w14:paraId="25C98D92" w14:textId="77777777" w:rsidR="003D764B" w:rsidRPr="00A44BA5" w:rsidRDefault="003D764B" w:rsidP="003D764B">
      <w:pPr>
        <w:spacing w:after="0"/>
        <w:jc w:val="both"/>
        <w:rPr>
          <w:rFonts w:asciiTheme="majorHAnsi" w:hAnsiTheme="majorHAnsi" w:cs="Times New Roman"/>
          <w:sz w:val="24"/>
          <w:szCs w:val="24"/>
        </w:rPr>
      </w:pPr>
      <w:r w:rsidRPr="00235B2C">
        <w:rPr>
          <w:rFonts w:asciiTheme="majorHAnsi" w:hAnsiTheme="majorHAnsi" w:cs="Times New Roman"/>
          <w:sz w:val="24"/>
          <w:szCs w:val="24"/>
        </w:rPr>
        <w:t>Presidida por:</w:t>
      </w:r>
      <w:r w:rsidRPr="00A44BA5">
        <w:rPr>
          <w:rFonts w:asciiTheme="majorHAnsi" w:hAnsiTheme="majorHAnsi" w:cs="Times New Roman"/>
          <w:sz w:val="24"/>
          <w:szCs w:val="24"/>
        </w:rPr>
        <w:t xml:space="preserve"> </w:t>
      </w:r>
    </w:p>
    <w:p w14:paraId="6C085E50" w14:textId="77777777" w:rsidR="00A4492E" w:rsidRDefault="00A4492E">
      <w:pPr>
        <w:jc w:val="both"/>
        <w:rPr>
          <w:rFonts w:ascii="Century Gothic" w:eastAsia="Century Gothic" w:hAnsi="Century Gothic" w:cs="Century Gothic"/>
          <w:b/>
          <w:bCs/>
          <w:color w:val="000000"/>
          <w:sz w:val="24"/>
          <w:szCs w:val="24"/>
        </w:rPr>
      </w:pPr>
    </w:p>
    <w:p w14:paraId="089A08DF" w14:textId="77777777" w:rsidR="00A4492E" w:rsidRDefault="00A4492E">
      <w:pPr>
        <w:jc w:val="both"/>
        <w:rPr>
          <w:rFonts w:ascii="Century Gothic" w:eastAsia="Century Gothic" w:hAnsi="Century Gothic" w:cs="Century Gothic"/>
          <w:sz w:val="24"/>
          <w:szCs w:val="24"/>
        </w:rPr>
      </w:pPr>
    </w:p>
    <w:sectPr w:rsidR="00A4492E" w:rsidSect="002B7FC8">
      <w:pgSz w:w="12240" w:h="18720" w:code="14"/>
      <w:pgMar w:top="1418" w:right="1276" w:bottom="2835" w:left="1559" w:header="709" w:footer="1701"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137B74" w14:textId="77777777" w:rsidR="00FF1319" w:rsidRDefault="00FF1319">
      <w:pPr>
        <w:spacing w:after="0" w:line="240" w:lineRule="auto"/>
      </w:pPr>
      <w:r>
        <w:separator/>
      </w:r>
    </w:p>
  </w:endnote>
  <w:endnote w:type="continuationSeparator" w:id="0">
    <w:p w14:paraId="0B5EA6A9" w14:textId="77777777" w:rsidR="00FF1319" w:rsidRDefault="00FF13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4AB45FC7-1E73-4FA6-828D-59ECE583FB47}"/>
    <w:embedBold r:id="rId2" w:fontKey="{E517C60F-D0BC-44CF-B4BB-571CD9F9DC11}"/>
    <w:embedBoldItalic r:id="rId3" w:fontKey="{D96A0E0C-F18C-4FF4-A424-83658727805A}"/>
  </w:font>
  <w:font w:name="Cambria">
    <w:panose1 w:val="02040503050406030204"/>
    <w:charset w:val="00"/>
    <w:family w:val="roman"/>
    <w:pitch w:val="variable"/>
    <w:sig w:usb0="E00006FF" w:usb1="420024FF" w:usb2="02000000" w:usb3="00000000" w:csb0="0000019F" w:csb1="00000000"/>
    <w:embedRegular r:id="rId4" w:fontKey="{E9C479A2-4ADF-4F0B-9459-5B27DD756D3A}"/>
    <w:embedBold r:id="rId5" w:fontKey="{55B34498-1C77-4BF0-A3E5-75DC9135FD89}"/>
    <w:embedItalic r:id="rId6" w:fontKey="{E9D00D86-30FC-489D-9BDE-21DB897D2A4C}"/>
    <w:embedBoldItalic r:id="rId7" w:fontKey="{A1031F88-201E-4137-BAA5-A8AEAF9E4E1F}"/>
  </w:font>
  <w:font w:name="Tahoma">
    <w:panose1 w:val="020B0604030504040204"/>
    <w:charset w:val="00"/>
    <w:family w:val="swiss"/>
    <w:pitch w:val="variable"/>
    <w:sig w:usb0="E1002EFF" w:usb1="C000605B" w:usb2="00000029" w:usb3="00000000" w:csb0="000101FF" w:csb1="00000000"/>
    <w:embedRegular r:id="rId8" w:fontKey="{99955B69-A41A-4CE9-89D6-C61B9E9CA195}"/>
    <w:embedBold r:id="rId9" w:fontKey="{F3A4F32B-536F-4BBD-8263-C7E3A0B546CE}"/>
  </w:font>
  <w:font w:name="Georgia">
    <w:panose1 w:val="02040502050405020303"/>
    <w:charset w:val="00"/>
    <w:family w:val="roman"/>
    <w:pitch w:val="variable"/>
    <w:sig w:usb0="00000287" w:usb1="00000000" w:usb2="00000000" w:usb3="00000000" w:csb0="0000009F" w:csb1="00000000"/>
    <w:embedItalic r:id="rId10" w:fontKey="{1ABC1CD9-E8D3-4673-8B7B-F478089857C4}"/>
  </w:font>
  <w:font w:name="Anton">
    <w:charset w:val="00"/>
    <w:family w:val="auto"/>
    <w:pitch w:val="variable"/>
    <w:sig w:usb0="A00000FF" w:usb1="4000207B" w:usb2="00000000" w:usb3="00000000" w:csb0="00000193" w:csb1="00000000"/>
    <w:embedRegular r:id="rId11" w:fontKey="{69A8064C-4749-4671-B623-AD8099BF64FA}"/>
  </w:font>
  <w:font w:name="Century Gothic">
    <w:altName w:val="Century Gothic"/>
    <w:panose1 w:val="020B0502020202020204"/>
    <w:charset w:val="00"/>
    <w:family w:val="swiss"/>
    <w:pitch w:val="variable"/>
    <w:sig w:usb0="00000287" w:usb1="00000000" w:usb2="00000000" w:usb3="00000000" w:csb0="0000009F" w:csb1="00000000"/>
    <w:embedRegular r:id="rId12" w:fontKey="{5BF8E58B-2A02-4FB0-85B1-91FA814C75FC}"/>
    <w:embedBold r:id="rId13" w:fontKey="{CBBA71F5-1261-4E9C-9323-5ADA592FE7F4}"/>
    <w:embedBoldItalic r:id="rId14" w:fontKey="{36D77CEF-4B1F-46FC-BBFB-28E90AAEA43E}"/>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85BE1" w14:textId="77777777" w:rsidR="00A4492E" w:rsidRPr="00A92097" w:rsidRDefault="006F1D2A">
    <w:pPr>
      <w:pBdr>
        <w:top w:val="nil"/>
        <w:left w:val="nil"/>
        <w:bottom w:val="nil"/>
        <w:right w:val="nil"/>
        <w:between w:val="nil"/>
      </w:pBdr>
      <w:tabs>
        <w:tab w:val="center" w:pos="4252"/>
        <w:tab w:val="right" w:pos="8504"/>
      </w:tabs>
      <w:spacing w:after="0" w:line="240" w:lineRule="auto"/>
      <w:rPr>
        <w:b/>
        <w:bCs/>
        <w:color w:val="1F497D" w:themeColor="text2"/>
        <w:sz w:val="16"/>
        <w:szCs w:val="16"/>
      </w:rPr>
    </w:pPr>
    <w:bookmarkStart w:id="1" w:name="_Hlk214534005"/>
    <w:r w:rsidRPr="00A92097">
      <w:rPr>
        <w:b/>
        <w:bCs/>
        <w:color w:val="1F497D" w:themeColor="text2"/>
        <w:sz w:val="16"/>
        <w:szCs w:val="16"/>
      </w:rPr>
      <w:t>_______________________________________________________________________________________________________</w:t>
    </w:r>
  </w:p>
  <w:p w14:paraId="5C7EB43A" w14:textId="6C54109C" w:rsidR="00A4492E" w:rsidRPr="00A92097" w:rsidRDefault="00A92097">
    <w:pPr>
      <w:pBdr>
        <w:top w:val="nil"/>
        <w:left w:val="nil"/>
        <w:bottom w:val="nil"/>
        <w:right w:val="nil"/>
        <w:between w:val="nil"/>
      </w:pBdr>
      <w:tabs>
        <w:tab w:val="center" w:pos="4252"/>
        <w:tab w:val="right" w:pos="8504"/>
      </w:tabs>
      <w:spacing w:after="0" w:line="240" w:lineRule="auto"/>
      <w:jc w:val="center"/>
      <w:rPr>
        <w:b/>
        <w:bCs/>
        <w:color w:val="1F497D" w:themeColor="text2"/>
        <w:sz w:val="16"/>
        <w:szCs w:val="16"/>
      </w:rPr>
    </w:pPr>
    <w:r>
      <w:rPr>
        <w:noProof/>
      </w:rPr>
      <w:drawing>
        <wp:anchor distT="0" distB="0" distL="114300" distR="114300" simplePos="0" relativeHeight="251660288" behindDoc="0" locked="0" layoutInCell="1" hidden="0" allowOverlap="1" wp14:anchorId="79B39D44" wp14:editId="2F2C8A8C">
          <wp:simplePos x="0" y="0"/>
          <wp:positionH relativeFrom="column">
            <wp:posOffset>2458085</wp:posOffset>
          </wp:positionH>
          <wp:positionV relativeFrom="paragraph">
            <wp:posOffset>170815</wp:posOffset>
          </wp:positionV>
          <wp:extent cx="771525" cy="498475"/>
          <wp:effectExtent l="0" t="0" r="0" b="0"/>
          <wp:wrapSquare wrapText="bothSides" distT="0" distB="0" distL="114300" distR="114300"/>
          <wp:docPr id="64486260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rot="10800000">
                    <a:off x="0" y="0"/>
                    <a:ext cx="771525" cy="498475"/>
                  </a:xfrm>
                  <a:prstGeom prst="rect">
                    <a:avLst/>
                  </a:prstGeom>
                  <a:ln/>
                </pic:spPr>
              </pic:pic>
            </a:graphicData>
          </a:graphic>
        </wp:anchor>
      </w:drawing>
    </w:r>
    <w:r w:rsidRPr="00A92097">
      <w:rPr>
        <w:b/>
        <w:bCs/>
        <w:color w:val="1F497D" w:themeColor="text2"/>
      </w:rPr>
      <w:t>SECRETARIA MUNICIPAL, CATEDRAL 698.</w:t>
    </w:r>
  </w:p>
  <w:p w14:paraId="03D509D0" w14:textId="58BD2C29" w:rsidR="00A4492E" w:rsidRDefault="00A4492E">
    <w:pPr>
      <w:pBdr>
        <w:top w:val="nil"/>
        <w:left w:val="nil"/>
        <w:bottom w:val="nil"/>
        <w:right w:val="nil"/>
        <w:between w:val="nil"/>
      </w:pBdr>
      <w:tabs>
        <w:tab w:val="center" w:pos="4252"/>
        <w:tab w:val="right" w:pos="8504"/>
      </w:tabs>
      <w:spacing w:after="0" w:line="240" w:lineRule="auto"/>
      <w:jc w:val="center"/>
      <w:rPr>
        <w:color w:val="800000"/>
        <w:sz w:val="16"/>
        <w:szCs w:val="16"/>
      </w:rPr>
    </w:pPr>
  </w:p>
  <w:p w14:paraId="1EE623E4" w14:textId="77777777" w:rsidR="00A4492E" w:rsidRDefault="00A4492E">
    <w:pPr>
      <w:pBdr>
        <w:top w:val="nil"/>
        <w:left w:val="nil"/>
        <w:bottom w:val="nil"/>
        <w:right w:val="nil"/>
        <w:between w:val="nil"/>
      </w:pBdr>
      <w:tabs>
        <w:tab w:val="center" w:pos="4252"/>
        <w:tab w:val="right" w:pos="8504"/>
      </w:tabs>
      <w:spacing w:after="0" w:line="240" w:lineRule="auto"/>
      <w:jc w:val="center"/>
      <w:rPr>
        <w:color w:val="800000"/>
        <w:sz w:val="16"/>
        <w:szCs w:val="16"/>
      </w:rPr>
    </w:pPr>
  </w:p>
  <w:bookmarkEnd w:id="1"/>
  <w:p w14:paraId="7DFBA58F" w14:textId="77777777" w:rsidR="00A4492E" w:rsidRDefault="00A4492E">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0EA2CF" w14:textId="77777777" w:rsidR="00FF1319" w:rsidRDefault="00FF1319">
      <w:pPr>
        <w:spacing w:after="0" w:line="240" w:lineRule="auto"/>
      </w:pPr>
      <w:r>
        <w:separator/>
      </w:r>
    </w:p>
  </w:footnote>
  <w:footnote w:type="continuationSeparator" w:id="0">
    <w:p w14:paraId="4D37FA68" w14:textId="77777777" w:rsidR="00FF1319" w:rsidRDefault="00FF13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A6098" w14:textId="77777777" w:rsidR="00A4492E" w:rsidRPr="00A92097" w:rsidRDefault="006F1D2A">
    <w:pPr>
      <w:tabs>
        <w:tab w:val="center" w:pos="4252"/>
        <w:tab w:val="right" w:pos="8504"/>
      </w:tabs>
      <w:spacing w:after="0" w:line="240" w:lineRule="auto"/>
      <w:rPr>
        <w:b/>
        <w:bCs/>
        <w:color w:val="1F497D" w:themeColor="text2"/>
        <w:sz w:val="20"/>
        <w:szCs w:val="20"/>
      </w:rPr>
    </w:pPr>
    <w:bookmarkStart w:id="0" w:name="_Hlk214533917"/>
    <w:r w:rsidRPr="00A92097">
      <w:rPr>
        <w:b/>
        <w:bCs/>
        <w:color w:val="1F497D" w:themeColor="text2"/>
        <w:sz w:val="20"/>
        <w:szCs w:val="20"/>
      </w:rPr>
      <w:t>REPUBLICA DE CHILE</w:t>
    </w:r>
    <w:r w:rsidRPr="00A92097">
      <w:rPr>
        <w:noProof/>
        <w:color w:val="1F497D" w:themeColor="text2"/>
      </w:rPr>
      <w:drawing>
        <wp:anchor distT="0" distB="0" distL="114300" distR="114300" simplePos="0" relativeHeight="251658240" behindDoc="0" locked="0" layoutInCell="1" hidden="0" allowOverlap="1" wp14:anchorId="452838EB" wp14:editId="331C5EB9">
          <wp:simplePos x="0" y="0"/>
          <wp:positionH relativeFrom="column">
            <wp:posOffset>4429125</wp:posOffset>
          </wp:positionH>
          <wp:positionV relativeFrom="paragraph">
            <wp:posOffset>0</wp:posOffset>
          </wp:positionV>
          <wp:extent cx="1333500" cy="861695"/>
          <wp:effectExtent l="0" t="0" r="0" b="0"/>
          <wp:wrapSquare wrapText="bothSides" distT="0" distB="0" distL="114300" distR="114300"/>
          <wp:docPr id="64486260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rot="10800000">
                    <a:off x="0" y="0"/>
                    <a:ext cx="1333500" cy="861695"/>
                  </a:xfrm>
                  <a:prstGeom prst="rect">
                    <a:avLst/>
                  </a:prstGeom>
                  <a:ln/>
                </pic:spPr>
              </pic:pic>
            </a:graphicData>
          </a:graphic>
        </wp:anchor>
      </w:drawing>
    </w:r>
  </w:p>
  <w:p w14:paraId="07886676" w14:textId="77777777" w:rsidR="00A4492E" w:rsidRPr="00A92097" w:rsidRDefault="006F1D2A">
    <w:pPr>
      <w:tabs>
        <w:tab w:val="center" w:pos="4252"/>
        <w:tab w:val="right" w:pos="8504"/>
      </w:tabs>
      <w:spacing w:after="0" w:line="240" w:lineRule="auto"/>
      <w:rPr>
        <w:b/>
        <w:bCs/>
        <w:color w:val="1F497D" w:themeColor="text2"/>
        <w:sz w:val="20"/>
        <w:szCs w:val="20"/>
      </w:rPr>
    </w:pPr>
    <w:r w:rsidRPr="00A92097">
      <w:rPr>
        <w:b/>
        <w:bCs/>
        <w:color w:val="1F497D" w:themeColor="text2"/>
        <w:sz w:val="20"/>
        <w:szCs w:val="20"/>
      </w:rPr>
      <w:t>PROVINCIA DE CAUQUENES</w:t>
    </w:r>
  </w:p>
  <w:p w14:paraId="16CF7C09" w14:textId="77777777" w:rsidR="00A4492E" w:rsidRPr="00A92097" w:rsidRDefault="006F1D2A">
    <w:pPr>
      <w:tabs>
        <w:tab w:val="left" w:pos="7730"/>
      </w:tabs>
      <w:spacing w:after="0" w:line="240" w:lineRule="auto"/>
      <w:rPr>
        <w:b/>
        <w:bCs/>
        <w:color w:val="1F497D" w:themeColor="text2"/>
        <w:sz w:val="20"/>
        <w:szCs w:val="20"/>
      </w:rPr>
    </w:pPr>
    <w:r w:rsidRPr="00A92097">
      <w:rPr>
        <w:b/>
        <w:bCs/>
        <w:color w:val="1F497D" w:themeColor="text2"/>
        <w:sz w:val="20"/>
        <w:szCs w:val="20"/>
      </w:rPr>
      <w:t>I.MUNICIPALIDAD DE CAUQUENES</w:t>
    </w:r>
  </w:p>
  <w:p w14:paraId="30D61D78" w14:textId="6A3C5A6A" w:rsidR="00A4492E" w:rsidRPr="00A92097" w:rsidRDefault="00A92097">
    <w:pPr>
      <w:tabs>
        <w:tab w:val="left" w:pos="7730"/>
      </w:tabs>
      <w:spacing w:after="0" w:line="240" w:lineRule="auto"/>
      <w:rPr>
        <w:b/>
        <w:bCs/>
        <w:color w:val="1F497D" w:themeColor="text2"/>
        <w:sz w:val="20"/>
        <w:szCs w:val="20"/>
      </w:rPr>
    </w:pPr>
    <w:r w:rsidRPr="00A92097">
      <w:rPr>
        <w:b/>
        <w:bCs/>
        <w:color w:val="1F497D" w:themeColor="text2"/>
        <w:sz w:val="20"/>
        <w:szCs w:val="20"/>
      </w:rPr>
      <w:t>PERSONALIDAD JUR</w:t>
    </w:r>
    <w:r w:rsidR="00E96717">
      <w:rPr>
        <w:b/>
        <w:bCs/>
        <w:color w:val="1F497D" w:themeColor="text2"/>
        <w:sz w:val="20"/>
        <w:szCs w:val="20"/>
      </w:rPr>
      <w:t>Í</w:t>
    </w:r>
    <w:r w:rsidRPr="00A92097">
      <w:rPr>
        <w:b/>
        <w:bCs/>
        <w:color w:val="1F497D" w:themeColor="text2"/>
        <w:sz w:val="20"/>
        <w:szCs w:val="20"/>
      </w:rPr>
      <w:t>DICA</w:t>
    </w:r>
  </w:p>
  <w:p w14:paraId="213540EA" w14:textId="5B88617A" w:rsidR="00A4492E" w:rsidRPr="00A92097" w:rsidRDefault="006F1D2A">
    <w:pPr>
      <w:tabs>
        <w:tab w:val="center" w:pos="4252"/>
        <w:tab w:val="right" w:pos="8504"/>
      </w:tabs>
      <w:spacing w:after="0" w:line="240" w:lineRule="auto"/>
      <w:rPr>
        <w:b/>
        <w:bCs/>
        <w:color w:val="1F497D" w:themeColor="text2"/>
        <w:sz w:val="20"/>
        <w:szCs w:val="20"/>
      </w:rPr>
    </w:pPr>
    <w:r w:rsidRPr="00A92097">
      <w:rPr>
        <w:b/>
        <w:bCs/>
        <w:color w:val="1F497D" w:themeColor="text2"/>
        <w:sz w:val="20"/>
        <w:szCs w:val="20"/>
      </w:rPr>
      <w:t xml:space="preserve">DIRECCION DE </w:t>
    </w:r>
    <w:r w:rsidR="00A92097" w:rsidRPr="00A92097">
      <w:rPr>
        <w:b/>
        <w:bCs/>
        <w:color w:val="1F497D" w:themeColor="text2"/>
        <w:sz w:val="20"/>
        <w:szCs w:val="20"/>
      </w:rPr>
      <w:t>SECRETAR</w:t>
    </w:r>
    <w:r w:rsidR="00E96717">
      <w:rPr>
        <w:b/>
        <w:bCs/>
        <w:color w:val="1F497D" w:themeColor="text2"/>
        <w:sz w:val="20"/>
        <w:szCs w:val="20"/>
      </w:rPr>
      <w:t>Í</w:t>
    </w:r>
    <w:r w:rsidR="00A92097" w:rsidRPr="00A92097">
      <w:rPr>
        <w:b/>
        <w:bCs/>
        <w:color w:val="1F497D" w:themeColor="text2"/>
        <w:sz w:val="20"/>
        <w:szCs w:val="20"/>
      </w:rPr>
      <w:t>A MUNICIPAL</w:t>
    </w:r>
  </w:p>
  <w:bookmarkEnd w:id="0"/>
  <w:p w14:paraId="13080CF4" w14:textId="77777777" w:rsidR="00A4492E" w:rsidRDefault="006F1D2A">
    <w:pPr>
      <w:pBdr>
        <w:top w:val="nil"/>
        <w:left w:val="nil"/>
        <w:bottom w:val="nil"/>
        <w:right w:val="nil"/>
        <w:between w:val="nil"/>
      </w:pBdr>
      <w:tabs>
        <w:tab w:val="center" w:pos="4252"/>
        <w:tab w:val="right" w:pos="8504"/>
      </w:tabs>
      <w:spacing w:after="0" w:line="240" w:lineRule="auto"/>
      <w:rPr>
        <w:color w:val="000000"/>
      </w:rPr>
    </w:pPr>
    <w:r>
      <w:rPr>
        <w:noProof/>
      </w:rPr>
      <mc:AlternateContent>
        <mc:Choice Requires="wps">
          <w:drawing>
            <wp:anchor distT="4294967294" distB="4294967294" distL="114300" distR="114300" simplePos="0" relativeHeight="251659264" behindDoc="0" locked="0" layoutInCell="1" hidden="0" allowOverlap="1" wp14:anchorId="626AA065" wp14:editId="2F981D95">
              <wp:simplePos x="0" y="0"/>
              <wp:positionH relativeFrom="column">
                <wp:posOffset>-634</wp:posOffset>
              </wp:positionH>
              <wp:positionV relativeFrom="paragraph">
                <wp:posOffset>6986</wp:posOffset>
              </wp:positionV>
              <wp:extent cx="0" cy="12700"/>
              <wp:effectExtent l="0" t="0" r="0" b="0"/>
              <wp:wrapNone/>
              <wp:docPr id="644862606" name="Conector recto de flecha 644862606"/>
              <wp:cNvGraphicFramePr/>
              <a:graphic xmlns:a="http://schemas.openxmlformats.org/drawingml/2006/main">
                <a:graphicData uri="http://schemas.microsoft.com/office/word/2010/wordprocessingShape">
                  <wps:wsp>
                    <wps:cNvCnPr/>
                    <wps:spPr>
                      <a:xfrm>
                        <a:off x="2240850" y="3780000"/>
                        <a:ext cx="6210300" cy="0"/>
                      </a:xfrm>
                      <a:prstGeom prst="straightConnector1">
                        <a:avLst/>
                      </a:prstGeom>
                      <a:noFill/>
                      <a:ln w="9525" cap="flat" cmpd="sng">
                        <a:solidFill>
                          <a:srgbClr val="4A7DBA"/>
                        </a:solidFill>
                        <a:prstDash val="solid"/>
                        <a:round/>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294967294" distT="4294967294" distL="114300" distR="114300" hidden="0" layoutInCell="1" locked="0" relativeHeight="0" simplePos="0">
              <wp:simplePos x="0" y="0"/>
              <wp:positionH relativeFrom="column">
                <wp:posOffset>-634</wp:posOffset>
              </wp:positionH>
              <wp:positionV relativeFrom="paragraph">
                <wp:posOffset>6986</wp:posOffset>
              </wp:positionV>
              <wp:extent cx="0" cy="12700"/>
              <wp:effectExtent b="0" l="0" r="0" t="0"/>
              <wp:wrapNone/>
              <wp:docPr id="644862606" name="image3.png"/>
              <a:graphic>
                <a:graphicData uri="http://schemas.openxmlformats.org/drawingml/2006/picture">
                  <pic:pic>
                    <pic:nvPicPr>
                      <pic:cNvPr id="0" name="image3.png"/>
                      <pic:cNvPicPr preferRelativeResize="0"/>
                    </pic:nvPicPr>
                    <pic:blipFill>
                      <a:blip r:embed="rId2"/>
                      <a:srcRect/>
                      <a:stretch>
                        <a:fillRect/>
                      </a:stretch>
                    </pic:blipFill>
                    <pic:spPr>
                      <a:xfrm>
                        <a:off x="0" y="0"/>
                        <a:ext cx="0" cy="12700"/>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37988"/>
    <w:multiLevelType w:val="hybridMultilevel"/>
    <w:tmpl w:val="3762F9F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 w15:restartNumberingAfterBreak="0">
    <w:nsid w:val="065B0E3F"/>
    <w:multiLevelType w:val="hybridMultilevel"/>
    <w:tmpl w:val="7A20C09C"/>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 w15:restartNumberingAfterBreak="0">
    <w:nsid w:val="0A1E4B77"/>
    <w:multiLevelType w:val="hybridMultilevel"/>
    <w:tmpl w:val="BB5EAE12"/>
    <w:lvl w:ilvl="0" w:tplc="5CD48CB6">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 w15:restartNumberingAfterBreak="0">
    <w:nsid w:val="0D193035"/>
    <w:multiLevelType w:val="hybridMultilevel"/>
    <w:tmpl w:val="3A24D7CA"/>
    <w:lvl w:ilvl="0" w:tplc="340A0017">
      <w:start w:val="1"/>
      <w:numFmt w:val="lowerLetter"/>
      <w:lvlText w:val="%1)"/>
      <w:lvlJc w:val="left"/>
      <w:pPr>
        <w:ind w:left="720" w:hanging="360"/>
      </w:p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 w15:restartNumberingAfterBreak="0">
    <w:nsid w:val="0EB97290"/>
    <w:multiLevelType w:val="multilevel"/>
    <w:tmpl w:val="7D48C6D0"/>
    <w:lvl w:ilvl="0">
      <w:start w:val="1"/>
      <w:numFmt w:val="lowerLetter"/>
      <w:lvlText w:val="%1)"/>
      <w:lvlJc w:val="left"/>
      <w:pPr>
        <w:ind w:left="705" w:hanging="70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11FB0EB7"/>
    <w:multiLevelType w:val="hybridMultilevel"/>
    <w:tmpl w:val="4E04441C"/>
    <w:lvl w:ilvl="0" w:tplc="779290C4">
      <w:start w:val="1"/>
      <w:numFmt w:val="lowerLetter"/>
      <w:lvlText w:val="%1)"/>
      <w:lvlJc w:val="left"/>
      <w:pPr>
        <w:tabs>
          <w:tab w:val="num" w:pos="720"/>
        </w:tabs>
        <w:ind w:left="720" w:hanging="360"/>
      </w:pPr>
      <w:rPr>
        <w:rFonts w:ascii="Times New Roman" w:eastAsia="Times New Roman" w:hAnsi="Times New Roman" w:cs="Times New Roman"/>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153D06A0"/>
    <w:multiLevelType w:val="hybridMultilevel"/>
    <w:tmpl w:val="DB62CD38"/>
    <w:lvl w:ilvl="0" w:tplc="72685868">
      <w:start w:val="1"/>
      <w:numFmt w:val="lowerLetter"/>
      <w:lvlText w:val="%1)"/>
      <w:lvlJc w:val="left"/>
      <w:pPr>
        <w:tabs>
          <w:tab w:val="num" w:pos="720"/>
        </w:tabs>
        <w:ind w:left="720" w:hanging="360"/>
      </w:pPr>
      <w:rPr>
        <w:rFonts w:asciiTheme="minorHAnsi" w:eastAsiaTheme="minorEastAsia" w:hAnsiTheme="minorHAnsi" w:cstheme="minorBidi"/>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15:restartNumberingAfterBreak="0">
    <w:nsid w:val="194F1CD8"/>
    <w:multiLevelType w:val="hybridMultilevel"/>
    <w:tmpl w:val="8E224444"/>
    <w:lvl w:ilvl="0" w:tplc="000063CB">
      <w:start w:val="1"/>
      <w:numFmt w:val="lowerLetter"/>
      <w:lvlText w:val="%1)"/>
      <w:lvlJc w:val="left"/>
      <w:pPr>
        <w:tabs>
          <w:tab w:val="num" w:pos="720"/>
        </w:tabs>
        <w:ind w:left="720" w:hanging="360"/>
      </w:pPr>
      <w:rPr>
        <w:rFonts w:cs="Times New Roman"/>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8" w15:restartNumberingAfterBreak="0">
    <w:nsid w:val="1980054B"/>
    <w:multiLevelType w:val="multilevel"/>
    <w:tmpl w:val="8EBC4BE4"/>
    <w:lvl w:ilvl="0">
      <w:start w:val="1"/>
      <w:numFmt w:val="lowerLetter"/>
      <w:lvlText w:val="%1)"/>
      <w:lvlJc w:val="left"/>
      <w:pPr>
        <w:ind w:left="705" w:hanging="70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 w15:restartNumberingAfterBreak="0">
    <w:nsid w:val="1E1668A8"/>
    <w:multiLevelType w:val="hybridMultilevel"/>
    <w:tmpl w:val="8910C156"/>
    <w:lvl w:ilvl="0" w:tplc="A810EC70">
      <w:start w:val="1"/>
      <w:numFmt w:val="lowerLetter"/>
      <w:lvlText w:val="%1)"/>
      <w:lvlJc w:val="left"/>
      <w:pPr>
        <w:tabs>
          <w:tab w:val="num" w:pos="1500"/>
        </w:tabs>
        <w:ind w:left="1500" w:hanging="360"/>
      </w:pPr>
      <w:rPr>
        <w:rFonts w:asciiTheme="minorHAnsi" w:eastAsiaTheme="minorEastAsia" w:hAnsiTheme="minorHAnsi" w:cstheme="minorBidi"/>
      </w:rPr>
    </w:lvl>
    <w:lvl w:ilvl="1" w:tplc="0C0A0019" w:tentative="1">
      <w:start w:val="1"/>
      <w:numFmt w:val="lowerLetter"/>
      <w:lvlText w:val="%2."/>
      <w:lvlJc w:val="left"/>
      <w:pPr>
        <w:tabs>
          <w:tab w:val="num" w:pos="2220"/>
        </w:tabs>
        <w:ind w:left="2220" w:hanging="360"/>
      </w:pPr>
    </w:lvl>
    <w:lvl w:ilvl="2" w:tplc="0C0A001B" w:tentative="1">
      <w:start w:val="1"/>
      <w:numFmt w:val="lowerRoman"/>
      <w:lvlText w:val="%3."/>
      <w:lvlJc w:val="right"/>
      <w:pPr>
        <w:tabs>
          <w:tab w:val="num" w:pos="2940"/>
        </w:tabs>
        <w:ind w:left="2940" w:hanging="180"/>
      </w:pPr>
    </w:lvl>
    <w:lvl w:ilvl="3" w:tplc="0C0A000F" w:tentative="1">
      <w:start w:val="1"/>
      <w:numFmt w:val="decimal"/>
      <w:lvlText w:val="%4."/>
      <w:lvlJc w:val="left"/>
      <w:pPr>
        <w:tabs>
          <w:tab w:val="num" w:pos="3660"/>
        </w:tabs>
        <w:ind w:left="3660" w:hanging="360"/>
      </w:pPr>
    </w:lvl>
    <w:lvl w:ilvl="4" w:tplc="0C0A0019" w:tentative="1">
      <w:start w:val="1"/>
      <w:numFmt w:val="lowerLetter"/>
      <w:lvlText w:val="%5."/>
      <w:lvlJc w:val="left"/>
      <w:pPr>
        <w:tabs>
          <w:tab w:val="num" w:pos="4380"/>
        </w:tabs>
        <w:ind w:left="4380" w:hanging="360"/>
      </w:pPr>
    </w:lvl>
    <w:lvl w:ilvl="5" w:tplc="0C0A001B" w:tentative="1">
      <w:start w:val="1"/>
      <w:numFmt w:val="lowerRoman"/>
      <w:lvlText w:val="%6."/>
      <w:lvlJc w:val="right"/>
      <w:pPr>
        <w:tabs>
          <w:tab w:val="num" w:pos="5100"/>
        </w:tabs>
        <w:ind w:left="5100" w:hanging="180"/>
      </w:pPr>
    </w:lvl>
    <w:lvl w:ilvl="6" w:tplc="0C0A000F" w:tentative="1">
      <w:start w:val="1"/>
      <w:numFmt w:val="decimal"/>
      <w:lvlText w:val="%7."/>
      <w:lvlJc w:val="left"/>
      <w:pPr>
        <w:tabs>
          <w:tab w:val="num" w:pos="5820"/>
        </w:tabs>
        <w:ind w:left="5820" w:hanging="360"/>
      </w:pPr>
    </w:lvl>
    <w:lvl w:ilvl="7" w:tplc="0C0A0019" w:tentative="1">
      <w:start w:val="1"/>
      <w:numFmt w:val="lowerLetter"/>
      <w:lvlText w:val="%8."/>
      <w:lvlJc w:val="left"/>
      <w:pPr>
        <w:tabs>
          <w:tab w:val="num" w:pos="6540"/>
        </w:tabs>
        <w:ind w:left="6540" w:hanging="360"/>
      </w:pPr>
    </w:lvl>
    <w:lvl w:ilvl="8" w:tplc="0C0A001B" w:tentative="1">
      <w:start w:val="1"/>
      <w:numFmt w:val="lowerRoman"/>
      <w:lvlText w:val="%9."/>
      <w:lvlJc w:val="right"/>
      <w:pPr>
        <w:tabs>
          <w:tab w:val="num" w:pos="7260"/>
        </w:tabs>
        <w:ind w:left="7260" w:hanging="180"/>
      </w:pPr>
    </w:lvl>
  </w:abstractNum>
  <w:abstractNum w:abstractNumId="10" w15:restartNumberingAfterBreak="0">
    <w:nsid w:val="1FD56665"/>
    <w:multiLevelType w:val="hybridMultilevel"/>
    <w:tmpl w:val="D2DAACAE"/>
    <w:lvl w:ilvl="0" w:tplc="F752A32A">
      <w:start w:val="1"/>
      <w:numFmt w:val="lowerLetter"/>
      <w:lvlText w:val="%1)"/>
      <w:lvlJc w:val="left"/>
      <w:pPr>
        <w:tabs>
          <w:tab w:val="num" w:pos="1020"/>
        </w:tabs>
        <w:ind w:left="1020" w:hanging="360"/>
      </w:pPr>
      <w:rPr>
        <w:rFonts w:hint="default"/>
      </w:rPr>
    </w:lvl>
    <w:lvl w:ilvl="1" w:tplc="0C0A0019" w:tentative="1">
      <w:start w:val="1"/>
      <w:numFmt w:val="lowerLetter"/>
      <w:lvlText w:val="%2."/>
      <w:lvlJc w:val="left"/>
      <w:pPr>
        <w:tabs>
          <w:tab w:val="num" w:pos="1740"/>
        </w:tabs>
        <w:ind w:left="1740" w:hanging="360"/>
      </w:pPr>
    </w:lvl>
    <w:lvl w:ilvl="2" w:tplc="0C0A001B" w:tentative="1">
      <w:start w:val="1"/>
      <w:numFmt w:val="lowerRoman"/>
      <w:lvlText w:val="%3."/>
      <w:lvlJc w:val="right"/>
      <w:pPr>
        <w:tabs>
          <w:tab w:val="num" w:pos="2460"/>
        </w:tabs>
        <w:ind w:left="2460" w:hanging="180"/>
      </w:pPr>
    </w:lvl>
    <w:lvl w:ilvl="3" w:tplc="0C0A000F" w:tentative="1">
      <w:start w:val="1"/>
      <w:numFmt w:val="decimal"/>
      <w:lvlText w:val="%4."/>
      <w:lvlJc w:val="left"/>
      <w:pPr>
        <w:tabs>
          <w:tab w:val="num" w:pos="3180"/>
        </w:tabs>
        <w:ind w:left="3180" w:hanging="360"/>
      </w:pPr>
    </w:lvl>
    <w:lvl w:ilvl="4" w:tplc="0C0A0019" w:tentative="1">
      <w:start w:val="1"/>
      <w:numFmt w:val="lowerLetter"/>
      <w:lvlText w:val="%5."/>
      <w:lvlJc w:val="left"/>
      <w:pPr>
        <w:tabs>
          <w:tab w:val="num" w:pos="3900"/>
        </w:tabs>
        <w:ind w:left="3900" w:hanging="360"/>
      </w:pPr>
    </w:lvl>
    <w:lvl w:ilvl="5" w:tplc="0C0A001B" w:tentative="1">
      <w:start w:val="1"/>
      <w:numFmt w:val="lowerRoman"/>
      <w:lvlText w:val="%6."/>
      <w:lvlJc w:val="right"/>
      <w:pPr>
        <w:tabs>
          <w:tab w:val="num" w:pos="4620"/>
        </w:tabs>
        <w:ind w:left="4620" w:hanging="180"/>
      </w:pPr>
    </w:lvl>
    <w:lvl w:ilvl="6" w:tplc="0C0A000F" w:tentative="1">
      <w:start w:val="1"/>
      <w:numFmt w:val="decimal"/>
      <w:lvlText w:val="%7."/>
      <w:lvlJc w:val="left"/>
      <w:pPr>
        <w:tabs>
          <w:tab w:val="num" w:pos="5340"/>
        </w:tabs>
        <w:ind w:left="5340" w:hanging="360"/>
      </w:pPr>
    </w:lvl>
    <w:lvl w:ilvl="7" w:tplc="0C0A0019" w:tentative="1">
      <w:start w:val="1"/>
      <w:numFmt w:val="lowerLetter"/>
      <w:lvlText w:val="%8."/>
      <w:lvlJc w:val="left"/>
      <w:pPr>
        <w:tabs>
          <w:tab w:val="num" w:pos="6060"/>
        </w:tabs>
        <w:ind w:left="6060" w:hanging="360"/>
      </w:pPr>
    </w:lvl>
    <w:lvl w:ilvl="8" w:tplc="0C0A001B" w:tentative="1">
      <w:start w:val="1"/>
      <w:numFmt w:val="lowerRoman"/>
      <w:lvlText w:val="%9."/>
      <w:lvlJc w:val="right"/>
      <w:pPr>
        <w:tabs>
          <w:tab w:val="num" w:pos="6780"/>
        </w:tabs>
        <w:ind w:left="6780" w:hanging="180"/>
      </w:pPr>
    </w:lvl>
  </w:abstractNum>
  <w:abstractNum w:abstractNumId="11" w15:restartNumberingAfterBreak="0">
    <w:nsid w:val="22BB09C1"/>
    <w:multiLevelType w:val="hybridMultilevel"/>
    <w:tmpl w:val="B2888438"/>
    <w:lvl w:ilvl="0" w:tplc="39EEAAAA">
      <w:start w:val="1"/>
      <w:numFmt w:val="lowerLetter"/>
      <w:lvlText w:val="%1)"/>
      <w:lvlJc w:val="left"/>
      <w:pPr>
        <w:ind w:left="780" w:hanging="42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2" w15:restartNumberingAfterBreak="0">
    <w:nsid w:val="265A113C"/>
    <w:multiLevelType w:val="hybridMultilevel"/>
    <w:tmpl w:val="5E149572"/>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3" w15:restartNumberingAfterBreak="0">
    <w:nsid w:val="2A717016"/>
    <w:multiLevelType w:val="multilevel"/>
    <w:tmpl w:val="83BC4B46"/>
    <w:lvl w:ilvl="0">
      <w:start w:val="1"/>
      <w:numFmt w:val="lowerLetter"/>
      <w:lvlText w:val="%1)"/>
      <w:lvlJc w:val="left"/>
      <w:pPr>
        <w:ind w:left="705" w:hanging="70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4" w15:restartNumberingAfterBreak="0">
    <w:nsid w:val="2AB75CF8"/>
    <w:multiLevelType w:val="hybridMultilevel"/>
    <w:tmpl w:val="D2D2474E"/>
    <w:lvl w:ilvl="0" w:tplc="5CD48CB6">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5" w15:restartNumberingAfterBreak="0">
    <w:nsid w:val="2B4F3193"/>
    <w:multiLevelType w:val="hybridMultilevel"/>
    <w:tmpl w:val="2DC08D46"/>
    <w:lvl w:ilvl="0" w:tplc="406612A0">
      <w:start w:val="1"/>
      <w:numFmt w:val="lowerLetter"/>
      <w:lvlText w:val="%1)"/>
      <w:lvlJc w:val="left"/>
      <w:pPr>
        <w:tabs>
          <w:tab w:val="num" w:pos="1069"/>
        </w:tabs>
        <w:ind w:left="1069" w:hanging="360"/>
      </w:pPr>
      <w:rPr>
        <w:rFonts w:asciiTheme="minorHAnsi" w:eastAsiaTheme="minorEastAsia" w:hAnsiTheme="minorHAnsi" w:cstheme="minorBidi"/>
      </w:rPr>
    </w:lvl>
    <w:lvl w:ilvl="1" w:tplc="0C0A0019" w:tentative="1">
      <w:start w:val="1"/>
      <w:numFmt w:val="lowerLetter"/>
      <w:lvlText w:val="%2."/>
      <w:lvlJc w:val="left"/>
      <w:pPr>
        <w:tabs>
          <w:tab w:val="num" w:pos="1860"/>
        </w:tabs>
        <w:ind w:left="1860" w:hanging="360"/>
      </w:pPr>
    </w:lvl>
    <w:lvl w:ilvl="2" w:tplc="0C0A001B" w:tentative="1">
      <w:start w:val="1"/>
      <w:numFmt w:val="lowerRoman"/>
      <w:lvlText w:val="%3."/>
      <w:lvlJc w:val="right"/>
      <w:pPr>
        <w:tabs>
          <w:tab w:val="num" w:pos="2580"/>
        </w:tabs>
        <w:ind w:left="2580" w:hanging="180"/>
      </w:pPr>
    </w:lvl>
    <w:lvl w:ilvl="3" w:tplc="0C0A000F" w:tentative="1">
      <w:start w:val="1"/>
      <w:numFmt w:val="decimal"/>
      <w:lvlText w:val="%4."/>
      <w:lvlJc w:val="left"/>
      <w:pPr>
        <w:tabs>
          <w:tab w:val="num" w:pos="3300"/>
        </w:tabs>
        <w:ind w:left="3300" w:hanging="360"/>
      </w:pPr>
    </w:lvl>
    <w:lvl w:ilvl="4" w:tplc="0C0A0019" w:tentative="1">
      <w:start w:val="1"/>
      <w:numFmt w:val="lowerLetter"/>
      <w:lvlText w:val="%5."/>
      <w:lvlJc w:val="left"/>
      <w:pPr>
        <w:tabs>
          <w:tab w:val="num" w:pos="4020"/>
        </w:tabs>
        <w:ind w:left="4020" w:hanging="360"/>
      </w:pPr>
    </w:lvl>
    <w:lvl w:ilvl="5" w:tplc="0C0A001B" w:tentative="1">
      <w:start w:val="1"/>
      <w:numFmt w:val="lowerRoman"/>
      <w:lvlText w:val="%6."/>
      <w:lvlJc w:val="right"/>
      <w:pPr>
        <w:tabs>
          <w:tab w:val="num" w:pos="4740"/>
        </w:tabs>
        <w:ind w:left="4740" w:hanging="180"/>
      </w:pPr>
    </w:lvl>
    <w:lvl w:ilvl="6" w:tplc="0C0A000F" w:tentative="1">
      <w:start w:val="1"/>
      <w:numFmt w:val="decimal"/>
      <w:lvlText w:val="%7."/>
      <w:lvlJc w:val="left"/>
      <w:pPr>
        <w:tabs>
          <w:tab w:val="num" w:pos="5460"/>
        </w:tabs>
        <w:ind w:left="5460" w:hanging="360"/>
      </w:pPr>
    </w:lvl>
    <w:lvl w:ilvl="7" w:tplc="0C0A0019" w:tentative="1">
      <w:start w:val="1"/>
      <w:numFmt w:val="lowerLetter"/>
      <w:lvlText w:val="%8."/>
      <w:lvlJc w:val="left"/>
      <w:pPr>
        <w:tabs>
          <w:tab w:val="num" w:pos="6180"/>
        </w:tabs>
        <w:ind w:left="6180" w:hanging="360"/>
      </w:pPr>
    </w:lvl>
    <w:lvl w:ilvl="8" w:tplc="0C0A001B" w:tentative="1">
      <w:start w:val="1"/>
      <w:numFmt w:val="lowerRoman"/>
      <w:lvlText w:val="%9."/>
      <w:lvlJc w:val="right"/>
      <w:pPr>
        <w:tabs>
          <w:tab w:val="num" w:pos="6900"/>
        </w:tabs>
        <w:ind w:left="6900" w:hanging="180"/>
      </w:pPr>
    </w:lvl>
  </w:abstractNum>
  <w:abstractNum w:abstractNumId="16" w15:restartNumberingAfterBreak="0">
    <w:nsid w:val="2C027A78"/>
    <w:multiLevelType w:val="hybridMultilevel"/>
    <w:tmpl w:val="6D1EA272"/>
    <w:lvl w:ilvl="0" w:tplc="000063CB">
      <w:start w:val="1"/>
      <w:numFmt w:val="lowerLetter"/>
      <w:lvlText w:val="%1)"/>
      <w:lvlJc w:val="left"/>
      <w:pPr>
        <w:tabs>
          <w:tab w:val="num" w:pos="720"/>
        </w:tabs>
        <w:ind w:left="720" w:hanging="360"/>
      </w:pPr>
      <w:rPr>
        <w:rFonts w:cs="Times New Roman"/>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7" w15:restartNumberingAfterBreak="0">
    <w:nsid w:val="2DF01B46"/>
    <w:multiLevelType w:val="multilevel"/>
    <w:tmpl w:val="17462EE2"/>
    <w:lvl w:ilvl="0">
      <w:start w:val="1"/>
      <w:numFmt w:val="lowerLetter"/>
      <w:lvlText w:val="%1)"/>
      <w:lvlJc w:val="left"/>
      <w:pPr>
        <w:ind w:left="705" w:hanging="70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8" w15:restartNumberingAfterBreak="0">
    <w:nsid w:val="2E14700E"/>
    <w:multiLevelType w:val="hybridMultilevel"/>
    <w:tmpl w:val="532E9A1E"/>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9" w15:restartNumberingAfterBreak="0">
    <w:nsid w:val="30B24C3D"/>
    <w:multiLevelType w:val="hybridMultilevel"/>
    <w:tmpl w:val="F1DE561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0" w15:restartNumberingAfterBreak="0">
    <w:nsid w:val="330C17A2"/>
    <w:multiLevelType w:val="hybridMultilevel"/>
    <w:tmpl w:val="0F0EDD2C"/>
    <w:lvl w:ilvl="0" w:tplc="340A0001">
      <w:start w:val="1"/>
      <w:numFmt w:val="bullet"/>
      <w:lvlText w:val=""/>
      <w:lvlJc w:val="left"/>
      <w:pPr>
        <w:ind w:left="720" w:hanging="360"/>
      </w:pPr>
      <w:rPr>
        <w:rFonts w:ascii="Symbol" w:hAnsi="Symbol" w:hint="default"/>
      </w:rPr>
    </w:lvl>
    <w:lvl w:ilvl="1" w:tplc="8D7EB94E">
      <w:start w:val="1"/>
      <w:numFmt w:val="lowerLetter"/>
      <w:lvlText w:val="%2)"/>
      <w:lvlJc w:val="left"/>
      <w:pPr>
        <w:ind w:left="1440" w:hanging="360"/>
      </w:pPr>
      <w:rPr>
        <w:rFonts w:hint="default"/>
      </w:r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1" w15:restartNumberingAfterBreak="0">
    <w:nsid w:val="346D6A06"/>
    <w:multiLevelType w:val="hybridMultilevel"/>
    <w:tmpl w:val="7AD01B28"/>
    <w:lvl w:ilvl="0" w:tplc="98A099DA">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2" w15:restartNumberingAfterBreak="0">
    <w:nsid w:val="3A145FBA"/>
    <w:multiLevelType w:val="hybridMultilevel"/>
    <w:tmpl w:val="36ACB3A2"/>
    <w:lvl w:ilvl="0" w:tplc="98A099DA">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3" w15:restartNumberingAfterBreak="0">
    <w:nsid w:val="3AED57A3"/>
    <w:multiLevelType w:val="hybridMultilevel"/>
    <w:tmpl w:val="B9A0B526"/>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4" w15:restartNumberingAfterBreak="0">
    <w:nsid w:val="4077490F"/>
    <w:multiLevelType w:val="hybridMultilevel"/>
    <w:tmpl w:val="2D5CB020"/>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5" w15:restartNumberingAfterBreak="0">
    <w:nsid w:val="42EE5D9E"/>
    <w:multiLevelType w:val="hybridMultilevel"/>
    <w:tmpl w:val="935A5A0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6" w15:restartNumberingAfterBreak="0">
    <w:nsid w:val="47C87582"/>
    <w:multiLevelType w:val="multilevel"/>
    <w:tmpl w:val="780E5666"/>
    <w:lvl w:ilvl="0">
      <w:start w:val="1"/>
      <w:numFmt w:val="lowerLetter"/>
      <w:lvlText w:val="%1)"/>
      <w:lvlJc w:val="left"/>
      <w:pPr>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7" w15:restartNumberingAfterBreak="0">
    <w:nsid w:val="4BEB49DF"/>
    <w:multiLevelType w:val="hybridMultilevel"/>
    <w:tmpl w:val="4C607AB8"/>
    <w:lvl w:ilvl="0" w:tplc="98A099DA">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8" w15:restartNumberingAfterBreak="0">
    <w:nsid w:val="4C63450C"/>
    <w:multiLevelType w:val="multilevel"/>
    <w:tmpl w:val="4ADAF5FA"/>
    <w:lvl w:ilvl="0">
      <w:start w:val="1"/>
      <w:numFmt w:val="lowerLetter"/>
      <w:lvlText w:val="%1)"/>
      <w:lvlJc w:val="left"/>
      <w:pPr>
        <w:ind w:left="705" w:hanging="70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9" w15:restartNumberingAfterBreak="0">
    <w:nsid w:val="4E223C90"/>
    <w:multiLevelType w:val="hybridMultilevel"/>
    <w:tmpl w:val="23340E6C"/>
    <w:lvl w:ilvl="0" w:tplc="340A0017">
      <w:start w:val="1"/>
      <w:numFmt w:val="lowerLetter"/>
      <w:lvlText w:val="%1)"/>
      <w:lvlJc w:val="left"/>
      <w:pPr>
        <w:ind w:left="1080" w:hanging="360"/>
      </w:pPr>
      <w:rPr>
        <w:rFonts w:hint="default"/>
      </w:rPr>
    </w:lvl>
    <w:lvl w:ilvl="1" w:tplc="340A0003" w:tentative="1">
      <w:start w:val="1"/>
      <w:numFmt w:val="bullet"/>
      <w:lvlText w:val="o"/>
      <w:lvlJc w:val="left"/>
      <w:pPr>
        <w:ind w:left="1800" w:hanging="360"/>
      </w:pPr>
      <w:rPr>
        <w:rFonts w:ascii="Courier New" w:hAnsi="Courier New" w:cs="Courier New" w:hint="default"/>
      </w:rPr>
    </w:lvl>
    <w:lvl w:ilvl="2" w:tplc="340A0005" w:tentative="1">
      <w:start w:val="1"/>
      <w:numFmt w:val="bullet"/>
      <w:lvlText w:val=""/>
      <w:lvlJc w:val="left"/>
      <w:pPr>
        <w:ind w:left="2520" w:hanging="360"/>
      </w:pPr>
      <w:rPr>
        <w:rFonts w:ascii="Wingdings" w:hAnsi="Wingdings" w:hint="default"/>
      </w:rPr>
    </w:lvl>
    <w:lvl w:ilvl="3" w:tplc="340A0001" w:tentative="1">
      <w:start w:val="1"/>
      <w:numFmt w:val="bullet"/>
      <w:lvlText w:val=""/>
      <w:lvlJc w:val="left"/>
      <w:pPr>
        <w:ind w:left="3240" w:hanging="360"/>
      </w:pPr>
      <w:rPr>
        <w:rFonts w:ascii="Symbol" w:hAnsi="Symbol" w:hint="default"/>
      </w:rPr>
    </w:lvl>
    <w:lvl w:ilvl="4" w:tplc="340A0003" w:tentative="1">
      <w:start w:val="1"/>
      <w:numFmt w:val="bullet"/>
      <w:lvlText w:val="o"/>
      <w:lvlJc w:val="left"/>
      <w:pPr>
        <w:ind w:left="3960" w:hanging="360"/>
      </w:pPr>
      <w:rPr>
        <w:rFonts w:ascii="Courier New" w:hAnsi="Courier New" w:cs="Courier New" w:hint="default"/>
      </w:rPr>
    </w:lvl>
    <w:lvl w:ilvl="5" w:tplc="340A0005" w:tentative="1">
      <w:start w:val="1"/>
      <w:numFmt w:val="bullet"/>
      <w:lvlText w:val=""/>
      <w:lvlJc w:val="left"/>
      <w:pPr>
        <w:ind w:left="4680" w:hanging="360"/>
      </w:pPr>
      <w:rPr>
        <w:rFonts w:ascii="Wingdings" w:hAnsi="Wingdings" w:hint="default"/>
      </w:rPr>
    </w:lvl>
    <w:lvl w:ilvl="6" w:tplc="340A0001" w:tentative="1">
      <w:start w:val="1"/>
      <w:numFmt w:val="bullet"/>
      <w:lvlText w:val=""/>
      <w:lvlJc w:val="left"/>
      <w:pPr>
        <w:ind w:left="5400" w:hanging="360"/>
      </w:pPr>
      <w:rPr>
        <w:rFonts w:ascii="Symbol" w:hAnsi="Symbol" w:hint="default"/>
      </w:rPr>
    </w:lvl>
    <w:lvl w:ilvl="7" w:tplc="340A0003" w:tentative="1">
      <w:start w:val="1"/>
      <w:numFmt w:val="bullet"/>
      <w:lvlText w:val="o"/>
      <w:lvlJc w:val="left"/>
      <w:pPr>
        <w:ind w:left="6120" w:hanging="360"/>
      </w:pPr>
      <w:rPr>
        <w:rFonts w:ascii="Courier New" w:hAnsi="Courier New" w:cs="Courier New" w:hint="default"/>
      </w:rPr>
    </w:lvl>
    <w:lvl w:ilvl="8" w:tplc="340A0005" w:tentative="1">
      <w:start w:val="1"/>
      <w:numFmt w:val="bullet"/>
      <w:lvlText w:val=""/>
      <w:lvlJc w:val="left"/>
      <w:pPr>
        <w:ind w:left="6840" w:hanging="360"/>
      </w:pPr>
      <w:rPr>
        <w:rFonts w:ascii="Wingdings" w:hAnsi="Wingdings" w:hint="default"/>
      </w:rPr>
    </w:lvl>
  </w:abstractNum>
  <w:abstractNum w:abstractNumId="30" w15:restartNumberingAfterBreak="0">
    <w:nsid w:val="55E21724"/>
    <w:multiLevelType w:val="multilevel"/>
    <w:tmpl w:val="DBA02D1C"/>
    <w:lvl w:ilvl="0">
      <w:start w:val="1"/>
      <w:numFmt w:val="lowerLetter"/>
      <w:lvlText w:val="%1)"/>
      <w:lvlJc w:val="left"/>
      <w:pPr>
        <w:ind w:left="705" w:hanging="70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1" w15:restartNumberingAfterBreak="0">
    <w:nsid w:val="55FF585A"/>
    <w:multiLevelType w:val="hybridMultilevel"/>
    <w:tmpl w:val="3402AC44"/>
    <w:lvl w:ilvl="0" w:tplc="5CD48CB6">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2" w15:restartNumberingAfterBreak="0">
    <w:nsid w:val="5DDE4910"/>
    <w:multiLevelType w:val="hybridMultilevel"/>
    <w:tmpl w:val="3CDAE7B6"/>
    <w:lvl w:ilvl="0" w:tplc="5CD48CB6">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3" w15:restartNumberingAfterBreak="0">
    <w:nsid w:val="5E1D456E"/>
    <w:multiLevelType w:val="multilevel"/>
    <w:tmpl w:val="8DC2D068"/>
    <w:lvl w:ilvl="0">
      <w:start w:val="1"/>
      <w:numFmt w:val="lowerLetter"/>
      <w:lvlText w:val="%1)"/>
      <w:lvlJc w:val="left"/>
      <w:pPr>
        <w:ind w:left="1410" w:hanging="70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4" w15:restartNumberingAfterBreak="0">
    <w:nsid w:val="5E9F39B5"/>
    <w:multiLevelType w:val="hybridMultilevel"/>
    <w:tmpl w:val="C2468366"/>
    <w:lvl w:ilvl="0" w:tplc="739E11C0">
      <w:start w:val="1"/>
      <w:numFmt w:val="lowerLetter"/>
      <w:lvlText w:val="%1)"/>
      <w:lvlJc w:val="left"/>
      <w:pPr>
        <w:tabs>
          <w:tab w:val="num" w:pos="1200"/>
        </w:tabs>
        <w:ind w:left="1200" w:hanging="360"/>
      </w:pPr>
      <w:rPr>
        <w:rFonts w:asciiTheme="minorHAnsi" w:eastAsiaTheme="minorEastAsia" w:hAnsiTheme="minorHAnsi" w:cstheme="minorBidi"/>
      </w:rPr>
    </w:lvl>
    <w:lvl w:ilvl="1" w:tplc="0C0A0019" w:tentative="1">
      <w:start w:val="1"/>
      <w:numFmt w:val="lowerLetter"/>
      <w:lvlText w:val="%2."/>
      <w:lvlJc w:val="left"/>
      <w:pPr>
        <w:tabs>
          <w:tab w:val="num" w:pos="1920"/>
        </w:tabs>
        <w:ind w:left="1920" w:hanging="360"/>
      </w:pPr>
    </w:lvl>
    <w:lvl w:ilvl="2" w:tplc="0C0A001B" w:tentative="1">
      <w:start w:val="1"/>
      <w:numFmt w:val="lowerRoman"/>
      <w:lvlText w:val="%3."/>
      <w:lvlJc w:val="right"/>
      <w:pPr>
        <w:tabs>
          <w:tab w:val="num" w:pos="2640"/>
        </w:tabs>
        <w:ind w:left="2640" w:hanging="180"/>
      </w:pPr>
    </w:lvl>
    <w:lvl w:ilvl="3" w:tplc="0C0A000F" w:tentative="1">
      <w:start w:val="1"/>
      <w:numFmt w:val="decimal"/>
      <w:lvlText w:val="%4."/>
      <w:lvlJc w:val="left"/>
      <w:pPr>
        <w:tabs>
          <w:tab w:val="num" w:pos="3360"/>
        </w:tabs>
        <w:ind w:left="3360" w:hanging="360"/>
      </w:pPr>
    </w:lvl>
    <w:lvl w:ilvl="4" w:tplc="0C0A0019" w:tentative="1">
      <w:start w:val="1"/>
      <w:numFmt w:val="lowerLetter"/>
      <w:lvlText w:val="%5."/>
      <w:lvlJc w:val="left"/>
      <w:pPr>
        <w:tabs>
          <w:tab w:val="num" w:pos="4080"/>
        </w:tabs>
        <w:ind w:left="4080" w:hanging="360"/>
      </w:pPr>
    </w:lvl>
    <w:lvl w:ilvl="5" w:tplc="0C0A001B" w:tentative="1">
      <w:start w:val="1"/>
      <w:numFmt w:val="lowerRoman"/>
      <w:lvlText w:val="%6."/>
      <w:lvlJc w:val="right"/>
      <w:pPr>
        <w:tabs>
          <w:tab w:val="num" w:pos="4800"/>
        </w:tabs>
        <w:ind w:left="4800" w:hanging="180"/>
      </w:pPr>
    </w:lvl>
    <w:lvl w:ilvl="6" w:tplc="0C0A000F" w:tentative="1">
      <w:start w:val="1"/>
      <w:numFmt w:val="decimal"/>
      <w:lvlText w:val="%7."/>
      <w:lvlJc w:val="left"/>
      <w:pPr>
        <w:tabs>
          <w:tab w:val="num" w:pos="5520"/>
        </w:tabs>
        <w:ind w:left="5520" w:hanging="360"/>
      </w:pPr>
    </w:lvl>
    <w:lvl w:ilvl="7" w:tplc="0C0A0019" w:tentative="1">
      <w:start w:val="1"/>
      <w:numFmt w:val="lowerLetter"/>
      <w:lvlText w:val="%8."/>
      <w:lvlJc w:val="left"/>
      <w:pPr>
        <w:tabs>
          <w:tab w:val="num" w:pos="6240"/>
        </w:tabs>
        <w:ind w:left="6240" w:hanging="360"/>
      </w:pPr>
    </w:lvl>
    <w:lvl w:ilvl="8" w:tplc="0C0A001B" w:tentative="1">
      <w:start w:val="1"/>
      <w:numFmt w:val="lowerRoman"/>
      <w:lvlText w:val="%9."/>
      <w:lvlJc w:val="right"/>
      <w:pPr>
        <w:tabs>
          <w:tab w:val="num" w:pos="6960"/>
        </w:tabs>
        <w:ind w:left="6960" w:hanging="180"/>
      </w:pPr>
    </w:lvl>
  </w:abstractNum>
  <w:abstractNum w:abstractNumId="35" w15:restartNumberingAfterBreak="0">
    <w:nsid w:val="5F2009E6"/>
    <w:multiLevelType w:val="multilevel"/>
    <w:tmpl w:val="D654FD7E"/>
    <w:lvl w:ilvl="0">
      <w:start w:val="1"/>
      <w:numFmt w:val="lowerLetter"/>
      <w:lvlText w:val="%1)"/>
      <w:lvlJc w:val="left"/>
      <w:pPr>
        <w:ind w:left="705" w:hanging="70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6" w15:restartNumberingAfterBreak="0">
    <w:nsid w:val="631734A4"/>
    <w:multiLevelType w:val="multilevel"/>
    <w:tmpl w:val="831C585E"/>
    <w:lvl w:ilvl="0">
      <w:start w:val="1"/>
      <w:numFmt w:val="lowerLetter"/>
      <w:lvlText w:val="%1)"/>
      <w:lvlJc w:val="left"/>
      <w:pPr>
        <w:ind w:left="705" w:hanging="70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7" w15:restartNumberingAfterBreak="0">
    <w:nsid w:val="637D06D6"/>
    <w:multiLevelType w:val="multilevel"/>
    <w:tmpl w:val="FEB05C78"/>
    <w:lvl w:ilvl="0">
      <w:start w:val="1"/>
      <w:numFmt w:val="lowerLetter"/>
      <w:lvlText w:val="%1)"/>
      <w:lvlJc w:val="left"/>
      <w:pPr>
        <w:ind w:left="705" w:hanging="70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8" w15:restartNumberingAfterBreak="0">
    <w:nsid w:val="67160070"/>
    <w:multiLevelType w:val="hybridMultilevel"/>
    <w:tmpl w:val="D8828CD2"/>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9" w15:restartNumberingAfterBreak="0">
    <w:nsid w:val="686A0B27"/>
    <w:multiLevelType w:val="multilevel"/>
    <w:tmpl w:val="FC0C0B0E"/>
    <w:lvl w:ilvl="0">
      <w:start w:val="1"/>
      <w:numFmt w:val="lowerLetter"/>
      <w:lvlText w:val="%1)"/>
      <w:lvlJc w:val="left"/>
      <w:pPr>
        <w:ind w:left="705" w:hanging="70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0" w15:restartNumberingAfterBreak="0">
    <w:nsid w:val="696B7D65"/>
    <w:multiLevelType w:val="multilevel"/>
    <w:tmpl w:val="E070BF98"/>
    <w:lvl w:ilvl="0">
      <w:start w:val="1"/>
      <w:numFmt w:val="lowerLetter"/>
      <w:lvlText w:val="%1)"/>
      <w:lvlJc w:val="left"/>
      <w:pPr>
        <w:ind w:left="705" w:hanging="70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1" w15:restartNumberingAfterBreak="0">
    <w:nsid w:val="6EE51849"/>
    <w:multiLevelType w:val="multilevel"/>
    <w:tmpl w:val="DCBCA7FA"/>
    <w:lvl w:ilvl="0">
      <w:start w:val="1"/>
      <w:numFmt w:val="lowerLetter"/>
      <w:lvlText w:val="%1)"/>
      <w:lvlJc w:val="left"/>
      <w:pPr>
        <w:ind w:left="705" w:hanging="70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2" w15:restartNumberingAfterBreak="0">
    <w:nsid w:val="721A13D8"/>
    <w:multiLevelType w:val="multilevel"/>
    <w:tmpl w:val="DA28DAB2"/>
    <w:lvl w:ilvl="0">
      <w:start w:val="1"/>
      <w:numFmt w:val="lowerLetter"/>
      <w:lvlText w:val="%1)"/>
      <w:lvlJc w:val="left"/>
      <w:pPr>
        <w:ind w:left="705" w:hanging="70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3" w15:restartNumberingAfterBreak="0">
    <w:nsid w:val="72655B98"/>
    <w:multiLevelType w:val="multilevel"/>
    <w:tmpl w:val="2DE4F7C6"/>
    <w:lvl w:ilvl="0">
      <w:start w:val="1"/>
      <w:numFmt w:val="lowerLetter"/>
      <w:lvlText w:val="%1)"/>
      <w:lvlJc w:val="left"/>
      <w:pPr>
        <w:ind w:left="705" w:hanging="70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4" w15:restartNumberingAfterBreak="0">
    <w:nsid w:val="78FF13BE"/>
    <w:multiLevelType w:val="hybridMultilevel"/>
    <w:tmpl w:val="2B8287B4"/>
    <w:lvl w:ilvl="0" w:tplc="98A099DA">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5" w15:restartNumberingAfterBreak="0">
    <w:nsid w:val="7B0F535E"/>
    <w:multiLevelType w:val="hybridMultilevel"/>
    <w:tmpl w:val="28B2B478"/>
    <w:lvl w:ilvl="0" w:tplc="5CD48CB6">
      <w:start w:val="1"/>
      <w:numFmt w:val="lowerLetter"/>
      <w:lvlText w:val="%1)"/>
      <w:lvlJc w:val="left"/>
      <w:pPr>
        <w:ind w:left="720" w:hanging="360"/>
      </w:pPr>
      <w:rPr>
        <w:rFonts w:hint="default"/>
      </w:r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6" w15:restartNumberingAfterBreak="0">
    <w:nsid w:val="7E222A18"/>
    <w:multiLevelType w:val="hybridMultilevel"/>
    <w:tmpl w:val="50C03892"/>
    <w:lvl w:ilvl="0" w:tplc="8F960FD2">
      <w:start w:val="1"/>
      <w:numFmt w:val="lowerLetter"/>
      <w:lvlText w:val="%1)"/>
      <w:lvlJc w:val="left"/>
      <w:pPr>
        <w:tabs>
          <w:tab w:val="num" w:pos="360"/>
        </w:tabs>
        <w:ind w:left="360" w:hanging="360"/>
      </w:pPr>
      <w:rPr>
        <w:rFonts w:asciiTheme="minorHAnsi" w:eastAsiaTheme="minorEastAsia" w:hAnsiTheme="minorHAnsi" w:cstheme="minorBidi"/>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47" w15:restartNumberingAfterBreak="0">
    <w:nsid w:val="7E56785B"/>
    <w:multiLevelType w:val="multilevel"/>
    <w:tmpl w:val="29BC5896"/>
    <w:lvl w:ilvl="0">
      <w:start w:val="1"/>
      <w:numFmt w:val="lowerLetter"/>
      <w:lvlText w:val="%1)"/>
      <w:lvlJc w:val="left"/>
      <w:pPr>
        <w:ind w:left="705" w:hanging="70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35"/>
  </w:num>
  <w:num w:numId="2">
    <w:abstractNumId w:val="13"/>
  </w:num>
  <w:num w:numId="3">
    <w:abstractNumId w:val="4"/>
  </w:num>
  <w:num w:numId="4">
    <w:abstractNumId w:val="40"/>
  </w:num>
  <w:num w:numId="5">
    <w:abstractNumId w:val="37"/>
  </w:num>
  <w:num w:numId="6">
    <w:abstractNumId w:val="41"/>
  </w:num>
  <w:num w:numId="7">
    <w:abstractNumId w:val="30"/>
  </w:num>
  <w:num w:numId="8">
    <w:abstractNumId w:val="42"/>
  </w:num>
  <w:num w:numId="9">
    <w:abstractNumId w:val="17"/>
  </w:num>
  <w:num w:numId="10">
    <w:abstractNumId w:val="33"/>
  </w:num>
  <w:num w:numId="11">
    <w:abstractNumId w:val="39"/>
  </w:num>
  <w:num w:numId="12">
    <w:abstractNumId w:val="26"/>
  </w:num>
  <w:num w:numId="13">
    <w:abstractNumId w:val="8"/>
  </w:num>
  <w:num w:numId="14">
    <w:abstractNumId w:val="43"/>
  </w:num>
  <w:num w:numId="15">
    <w:abstractNumId w:val="47"/>
  </w:num>
  <w:num w:numId="16">
    <w:abstractNumId w:val="36"/>
  </w:num>
  <w:num w:numId="17">
    <w:abstractNumId w:val="28"/>
  </w:num>
  <w:num w:numId="18">
    <w:abstractNumId w:val="23"/>
  </w:num>
  <w:num w:numId="19">
    <w:abstractNumId w:val="44"/>
  </w:num>
  <w:num w:numId="20">
    <w:abstractNumId w:val="22"/>
  </w:num>
  <w:num w:numId="21">
    <w:abstractNumId w:val="21"/>
  </w:num>
  <w:num w:numId="22">
    <w:abstractNumId w:val="27"/>
  </w:num>
  <w:num w:numId="23">
    <w:abstractNumId w:val="16"/>
  </w:num>
  <w:num w:numId="24">
    <w:abstractNumId w:val="18"/>
  </w:num>
  <w:num w:numId="25">
    <w:abstractNumId w:val="38"/>
  </w:num>
  <w:num w:numId="26">
    <w:abstractNumId w:val="1"/>
  </w:num>
  <w:num w:numId="27">
    <w:abstractNumId w:val="0"/>
  </w:num>
  <w:num w:numId="28">
    <w:abstractNumId w:val="29"/>
  </w:num>
  <w:num w:numId="29">
    <w:abstractNumId w:val="3"/>
  </w:num>
  <w:num w:numId="30">
    <w:abstractNumId w:val="6"/>
  </w:num>
  <w:num w:numId="31">
    <w:abstractNumId w:val="20"/>
  </w:num>
  <w:num w:numId="32">
    <w:abstractNumId w:val="45"/>
  </w:num>
  <w:num w:numId="33">
    <w:abstractNumId w:val="24"/>
  </w:num>
  <w:num w:numId="34">
    <w:abstractNumId w:val="2"/>
  </w:num>
  <w:num w:numId="35">
    <w:abstractNumId w:val="9"/>
  </w:num>
  <w:num w:numId="36">
    <w:abstractNumId w:val="32"/>
  </w:num>
  <w:num w:numId="37">
    <w:abstractNumId w:val="12"/>
  </w:num>
  <w:num w:numId="38">
    <w:abstractNumId w:val="46"/>
  </w:num>
  <w:num w:numId="39">
    <w:abstractNumId w:val="31"/>
  </w:num>
  <w:num w:numId="40">
    <w:abstractNumId w:val="14"/>
  </w:num>
  <w:num w:numId="41">
    <w:abstractNumId w:val="11"/>
  </w:num>
  <w:num w:numId="42">
    <w:abstractNumId w:val="34"/>
  </w:num>
  <w:num w:numId="43">
    <w:abstractNumId w:val="15"/>
  </w:num>
  <w:num w:numId="44">
    <w:abstractNumId w:val="10"/>
  </w:num>
  <w:num w:numId="45">
    <w:abstractNumId w:val="5"/>
  </w:num>
  <w:num w:numId="46">
    <w:abstractNumId w:val="19"/>
  </w:num>
  <w:num w:numId="47">
    <w:abstractNumId w:val="7"/>
  </w:num>
  <w:num w:numId="48">
    <w:abstractNumId w:val="25"/>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492E"/>
    <w:rsid w:val="000476CF"/>
    <w:rsid w:val="0006015A"/>
    <w:rsid w:val="000F58B5"/>
    <w:rsid w:val="001A30F5"/>
    <w:rsid w:val="001E3235"/>
    <w:rsid w:val="00235B2C"/>
    <w:rsid w:val="0029152B"/>
    <w:rsid w:val="002B7FC8"/>
    <w:rsid w:val="0034273B"/>
    <w:rsid w:val="003D764B"/>
    <w:rsid w:val="00444C4D"/>
    <w:rsid w:val="004774DB"/>
    <w:rsid w:val="00490ABC"/>
    <w:rsid w:val="00523E78"/>
    <w:rsid w:val="005D3570"/>
    <w:rsid w:val="0064227E"/>
    <w:rsid w:val="006A1D34"/>
    <w:rsid w:val="006F1D2A"/>
    <w:rsid w:val="007054AB"/>
    <w:rsid w:val="00710A74"/>
    <w:rsid w:val="007506E6"/>
    <w:rsid w:val="00773D1D"/>
    <w:rsid w:val="00787668"/>
    <w:rsid w:val="007919F3"/>
    <w:rsid w:val="0079618C"/>
    <w:rsid w:val="00856283"/>
    <w:rsid w:val="008E6FBA"/>
    <w:rsid w:val="008F7554"/>
    <w:rsid w:val="0096766D"/>
    <w:rsid w:val="00983921"/>
    <w:rsid w:val="009929B4"/>
    <w:rsid w:val="009A260A"/>
    <w:rsid w:val="009A2A0D"/>
    <w:rsid w:val="00A06DF8"/>
    <w:rsid w:val="00A36FAA"/>
    <w:rsid w:val="00A4492E"/>
    <w:rsid w:val="00A74A07"/>
    <w:rsid w:val="00A92097"/>
    <w:rsid w:val="00B22E0B"/>
    <w:rsid w:val="00B72A84"/>
    <w:rsid w:val="00C03D98"/>
    <w:rsid w:val="00C05997"/>
    <w:rsid w:val="00C62909"/>
    <w:rsid w:val="00C75661"/>
    <w:rsid w:val="00C872A2"/>
    <w:rsid w:val="00D7345A"/>
    <w:rsid w:val="00DC352C"/>
    <w:rsid w:val="00DE1D68"/>
    <w:rsid w:val="00E759D7"/>
    <w:rsid w:val="00E96717"/>
    <w:rsid w:val="00ED7A02"/>
    <w:rsid w:val="00F02442"/>
    <w:rsid w:val="00F81099"/>
    <w:rsid w:val="00FB4284"/>
    <w:rsid w:val="00FF1319"/>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98DC8"/>
  <w15:docId w15:val="{0EA7040A-FCF7-451F-9398-8A2B97570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CL" w:eastAsia="es-C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4C4D"/>
  </w:style>
  <w:style w:type="paragraph" w:styleId="Ttulo1">
    <w:name w:val="heading 1"/>
    <w:basedOn w:val="Normal"/>
    <w:next w:val="Normal"/>
    <w:uiPriority w:val="9"/>
    <w:qFormat/>
    <w:pPr>
      <w:keepNext/>
      <w:keepLines/>
      <w:spacing w:before="480" w:after="0"/>
      <w:outlineLvl w:val="0"/>
    </w:pPr>
    <w:rPr>
      <w:rFonts w:ascii="Cambria" w:eastAsia="Cambria" w:hAnsi="Cambria" w:cs="Cambria"/>
      <w:b/>
      <w:bCs/>
      <w:color w:val="366091"/>
      <w:sz w:val="28"/>
      <w:szCs w:val="28"/>
    </w:rPr>
  </w:style>
  <w:style w:type="paragraph" w:styleId="Ttulo2">
    <w:name w:val="heading 2"/>
    <w:basedOn w:val="Normal"/>
    <w:next w:val="Normal"/>
    <w:uiPriority w:val="9"/>
    <w:unhideWhenUsed/>
    <w:qFormat/>
    <w:pPr>
      <w:keepNext/>
      <w:keepLines/>
      <w:spacing w:before="200" w:after="0"/>
      <w:outlineLvl w:val="1"/>
    </w:pPr>
    <w:rPr>
      <w:rFonts w:ascii="Cambria" w:eastAsia="Cambria" w:hAnsi="Cambria" w:cs="Cambria"/>
      <w:b/>
      <w:bCs/>
      <w:color w:val="4F81BD"/>
      <w:sz w:val="26"/>
      <w:szCs w:val="26"/>
    </w:rPr>
  </w:style>
  <w:style w:type="paragraph" w:styleId="Ttulo3">
    <w:name w:val="heading 3"/>
    <w:basedOn w:val="Normal"/>
    <w:next w:val="Normal"/>
    <w:uiPriority w:val="9"/>
    <w:unhideWhenUsed/>
    <w:qFormat/>
    <w:pPr>
      <w:keepNext/>
      <w:keepLines/>
      <w:spacing w:before="280" w:after="80"/>
      <w:outlineLvl w:val="2"/>
    </w:pPr>
    <w:rPr>
      <w:b/>
      <w:bCs/>
      <w:sz w:val="28"/>
      <w:szCs w:val="28"/>
    </w:rPr>
  </w:style>
  <w:style w:type="paragraph" w:styleId="Ttulo4">
    <w:name w:val="heading 4"/>
    <w:basedOn w:val="Normal"/>
    <w:next w:val="Normal"/>
    <w:uiPriority w:val="9"/>
    <w:unhideWhenUsed/>
    <w:qFormat/>
    <w:pPr>
      <w:keepNext/>
      <w:keepLines/>
      <w:spacing w:before="240" w:after="40"/>
      <w:outlineLvl w:val="3"/>
    </w:pPr>
    <w:rPr>
      <w:b/>
      <w:bCs/>
      <w:sz w:val="24"/>
      <w:szCs w:val="24"/>
    </w:rPr>
  </w:style>
  <w:style w:type="paragraph" w:styleId="Ttulo5">
    <w:name w:val="heading 5"/>
    <w:basedOn w:val="Normal"/>
    <w:next w:val="Normal"/>
    <w:uiPriority w:val="9"/>
    <w:unhideWhenUsed/>
    <w:qFormat/>
    <w:pPr>
      <w:keepNext/>
      <w:spacing w:after="0" w:line="240" w:lineRule="auto"/>
      <w:jc w:val="center"/>
      <w:outlineLvl w:val="4"/>
    </w:pPr>
    <w:rPr>
      <w:rFonts w:ascii="Times New Roman" w:eastAsia="Times New Roman" w:hAnsi="Times New Roman" w:cs="Times New Roman"/>
      <w:b/>
      <w:bCs/>
      <w:i/>
      <w:iCs/>
      <w:sz w:val="24"/>
      <w:szCs w:val="24"/>
    </w:rPr>
  </w:style>
  <w:style w:type="paragraph" w:styleId="Ttulo6">
    <w:name w:val="heading 6"/>
    <w:basedOn w:val="Normal"/>
    <w:next w:val="Normal"/>
    <w:uiPriority w:val="9"/>
    <w:semiHidden/>
    <w:unhideWhenUsed/>
    <w:qFormat/>
    <w:pPr>
      <w:keepNext/>
      <w:keepLines/>
      <w:spacing w:before="200" w:after="0"/>
      <w:outlineLvl w:val="5"/>
    </w:pPr>
    <w:rPr>
      <w:rFonts w:ascii="Cambria" w:eastAsia="Cambria" w:hAnsi="Cambria" w:cs="Cambria"/>
      <w:i/>
      <w:iCs/>
      <w:color w:val="243F6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Encabezado">
    <w:name w:val="header"/>
    <w:basedOn w:val="Normal"/>
    <w:link w:val="EncabezadoCar"/>
    <w:uiPriority w:val="99"/>
    <w:unhideWhenUsed/>
    <w:rsid w:val="00BE7B4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E7B41"/>
  </w:style>
  <w:style w:type="paragraph" w:styleId="Piedepgina">
    <w:name w:val="footer"/>
    <w:basedOn w:val="Normal"/>
    <w:link w:val="PiedepginaCar"/>
    <w:uiPriority w:val="99"/>
    <w:unhideWhenUsed/>
    <w:rsid w:val="00BE7B4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E7B41"/>
  </w:style>
  <w:style w:type="paragraph" w:styleId="Prrafodelista">
    <w:name w:val="List Paragraph"/>
    <w:basedOn w:val="Normal"/>
    <w:uiPriority w:val="34"/>
    <w:qFormat/>
    <w:rsid w:val="00BE7B41"/>
    <w:pPr>
      <w:ind w:left="720"/>
      <w:contextualSpacing/>
    </w:pPr>
  </w:style>
  <w:style w:type="character" w:styleId="Hipervnculo">
    <w:name w:val="Hyperlink"/>
    <w:basedOn w:val="Fuentedeprrafopredeter"/>
    <w:uiPriority w:val="99"/>
    <w:unhideWhenUsed/>
    <w:rsid w:val="007B1C2D"/>
    <w:rPr>
      <w:color w:val="0000FF" w:themeColor="hyperlink"/>
      <w:u w:val="single"/>
    </w:rPr>
  </w:style>
  <w:style w:type="character" w:customStyle="1" w:styleId="Ttulo5Car">
    <w:name w:val="Título 5 Car"/>
    <w:basedOn w:val="Fuentedeprrafopredeter"/>
    <w:rsid w:val="005967B3"/>
    <w:rPr>
      <w:rFonts w:ascii="Times New Roman" w:eastAsia="Times New Roman" w:hAnsi="Times New Roman" w:cs="Times New Roman"/>
      <w:b/>
      <w:i/>
      <w:sz w:val="24"/>
      <w:szCs w:val="20"/>
      <w:lang w:eastAsia="es-ES"/>
    </w:rPr>
  </w:style>
  <w:style w:type="paragraph" w:styleId="Textosinformato">
    <w:name w:val="Plain Text"/>
    <w:basedOn w:val="Normal"/>
    <w:link w:val="TextosinformatoCar"/>
    <w:rsid w:val="005967B3"/>
    <w:pPr>
      <w:spacing w:after="0" w:line="240" w:lineRule="auto"/>
    </w:pPr>
    <w:rPr>
      <w:rFonts w:ascii="Courier New" w:eastAsia="Times New Roman" w:hAnsi="Courier New" w:cs="Times New Roman"/>
      <w:sz w:val="20"/>
      <w:szCs w:val="20"/>
      <w:lang w:eastAsia="es-ES"/>
    </w:rPr>
  </w:style>
  <w:style w:type="character" w:customStyle="1" w:styleId="TextosinformatoCar">
    <w:name w:val="Texto sin formato Car"/>
    <w:basedOn w:val="Fuentedeprrafopredeter"/>
    <w:link w:val="Textosinformato"/>
    <w:rsid w:val="005967B3"/>
    <w:rPr>
      <w:rFonts w:ascii="Courier New" w:eastAsia="Times New Roman" w:hAnsi="Courier New" w:cs="Times New Roman"/>
      <w:sz w:val="20"/>
      <w:szCs w:val="20"/>
      <w:lang w:eastAsia="es-ES"/>
    </w:rPr>
  </w:style>
  <w:style w:type="character" w:customStyle="1" w:styleId="Ttulo1Car">
    <w:name w:val="Título 1 Car"/>
    <w:basedOn w:val="Fuentedeprrafopredeter"/>
    <w:uiPriority w:val="9"/>
    <w:rsid w:val="005967B3"/>
    <w:rPr>
      <w:rFonts w:asciiTheme="majorHAnsi" w:eastAsiaTheme="majorEastAsia" w:hAnsiTheme="majorHAnsi" w:cstheme="majorBidi"/>
      <w:b/>
      <w:bCs/>
      <w:color w:val="365F91" w:themeColor="accent1" w:themeShade="BF"/>
      <w:sz w:val="28"/>
      <w:szCs w:val="28"/>
    </w:rPr>
  </w:style>
  <w:style w:type="character" w:customStyle="1" w:styleId="Ttulo6Car">
    <w:name w:val="Título 6 Car"/>
    <w:basedOn w:val="Fuentedeprrafopredeter"/>
    <w:uiPriority w:val="9"/>
    <w:semiHidden/>
    <w:rsid w:val="005967B3"/>
    <w:rPr>
      <w:rFonts w:asciiTheme="majorHAnsi" w:eastAsiaTheme="majorEastAsia" w:hAnsiTheme="majorHAnsi" w:cstheme="majorBidi"/>
      <w:i/>
      <w:iCs/>
      <w:color w:val="243F60" w:themeColor="accent1" w:themeShade="7F"/>
    </w:rPr>
  </w:style>
  <w:style w:type="paragraph" w:styleId="Textoindependiente">
    <w:name w:val="Body Text"/>
    <w:basedOn w:val="Normal"/>
    <w:link w:val="TextoindependienteCar"/>
    <w:rsid w:val="005967B3"/>
    <w:pPr>
      <w:spacing w:before="240" w:after="0" w:line="240" w:lineRule="auto"/>
    </w:pPr>
    <w:rPr>
      <w:rFonts w:ascii="Times New Roman" w:eastAsia="Times New Roman" w:hAnsi="Times New Roman" w:cs="Times New Roman"/>
      <w:sz w:val="24"/>
      <w:szCs w:val="20"/>
      <w:lang w:eastAsia="es-ES"/>
    </w:rPr>
  </w:style>
  <w:style w:type="character" w:customStyle="1" w:styleId="TextoindependienteCar">
    <w:name w:val="Texto independiente Car"/>
    <w:basedOn w:val="Fuentedeprrafopredeter"/>
    <w:link w:val="Textoindependiente"/>
    <w:rsid w:val="005967B3"/>
    <w:rPr>
      <w:rFonts w:ascii="Times New Roman" w:eastAsia="Times New Roman" w:hAnsi="Times New Roman" w:cs="Times New Roman"/>
      <w:sz w:val="24"/>
      <w:szCs w:val="20"/>
      <w:lang w:eastAsia="es-ES"/>
    </w:rPr>
  </w:style>
  <w:style w:type="character" w:customStyle="1" w:styleId="Ttulo2Car">
    <w:name w:val="Título 2 Car"/>
    <w:basedOn w:val="Fuentedeprrafopredeter"/>
    <w:uiPriority w:val="9"/>
    <w:rsid w:val="00653DB6"/>
    <w:rPr>
      <w:rFonts w:asciiTheme="majorHAnsi" w:eastAsiaTheme="majorEastAsia" w:hAnsiTheme="majorHAnsi" w:cstheme="majorBidi"/>
      <w:b/>
      <w:bCs/>
      <w:color w:val="4F81BD" w:themeColor="accent1"/>
      <w:sz w:val="26"/>
      <w:szCs w:val="26"/>
    </w:rPr>
  </w:style>
  <w:style w:type="paragraph" w:styleId="Textodeglobo">
    <w:name w:val="Balloon Text"/>
    <w:basedOn w:val="Normal"/>
    <w:link w:val="TextodegloboCar"/>
    <w:uiPriority w:val="99"/>
    <w:semiHidden/>
    <w:unhideWhenUsed/>
    <w:rsid w:val="005C338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C3382"/>
    <w:rPr>
      <w:rFonts w:ascii="Tahoma" w:hAnsi="Tahoma" w:cs="Tahoma"/>
      <w:sz w:val="16"/>
      <w:szCs w:val="16"/>
    </w:rPr>
  </w:style>
  <w:style w:type="paragraph" w:styleId="Textonotapie">
    <w:name w:val="footnote text"/>
    <w:basedOn w:val="Normal"/>
    <w:link w:val="TextonotapieCar"/>
    <w:uiPriority w:val="99"/>
    <w:semiHidden/>
    <w:unhideWhenUsed/>
    <w:rsid w:val="005A3B39"/>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5A3B39"/>
    <w:rPr>
      <w:sz w:val="20"/>
      <w:szCs w:val="20"/>
    </w:rPr>
  </w:style>
  <w:style w:type="character" w:styleId="Refdenotaalpie">
    <w:name w:val="footnote reference"/>
    <w:basedOn w:val="Fuentedeprrafopredeter"/>
    <w:uiPriority w:val="99"/>
    <w:semiHidden/>
    <w:unhideWhenUsed/>
    <w:rsid w:val="005A3B39"/>
    <w:rPr>
      <w:vertAlign w:val="superscript"/>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1755564">
      <w:bodyDiv w:val="1"/>
      <w:marLeft w:val="0"/>
      <w:marRight w:val="0"/>
      <w:marTop w:val="0"/>
      <w:marBottom w:val="0"/>
      <w:divBdr>
        <w:top w:val="none" w:sz="0" w:space="0" w:color="auto"/>
        <w:left w:val="none" w:sz="0" w:space="0" w:color="auto"/>
        <w:bottom w:val="none" w:sz="0" w:space="0" w:color="auto"/>
        <w:right w:val="none" w:sz="0" w:space="0" w:color="auto"/>
      </w:divBdr>
    </w:div>
    <w:div w:id="914709806">
      <w:bodyDiv w:val="1"/>
      <w:marLeft w:val="0"/>
      <w:marRight w:val="0"/>
      <w:marTop w:val="0"/>
      <w:marBottom w:val="0"/>
      <w:divBdr>
        <w:top w:val="none" w:sz="0" w:space="0" w:color="auto"/>
        <w:left w:val="none" w:sz="0" w:space="0" w:color="auto"/>
        <w:bottom w:val="none" w:sz="0" w:space="0" w:color="auto"/>
        <w:right w:val="none" w:sz="0" w:space="0" w:color="auto"/>
      </w:divBdr>
    </w:div>
    <w:div w:id="1070734882">
      <w:bodyDiv w:val="1"/>
      <w:marLeft w:val="0"/>
      <w:marRight w:val="0"/>
      <w:marTop w:val="0"/>
      <w:marBottom w:val="0"/>
      <w:divBdr>
        <w:top w:val="none" w:sz="0" w:space="0" w:color="auto"/>
        <w:left w:val="none" w:sz="0" w:space="0" w:color="auto"/>
        <w:bottom w:val="none" w:sz="0" w:space="0" w:color="auto"/>
        <w:right w:val="none" w:sz="0" w:space="0" w:color="auto"/>
      </w:divBdr>
    </w:div>
    <w:div w:id="1764259879">
      <w:bodyDiv w:val="1"/>
      <w:marLeft w:val="0"/>
      <w:marRight w:val="0"/>
      <w:marTop w:val="0"/>
      <w:marBottom w:val="0"/>
      <w:divBdr>
        <w:top w:val="none" w:sz="0" w:space="0" w:color="auto"/>
        <w:left w:val="none" w:sz="0" w:space="0" w:color="auto"/>
        <w:bottom w:val="none" w:sz="0" w:space="0" w:color="auto"/>
        <w:right w:val="none" w:sz="0" w:space="0" w:color="auto"/>
      </w:divBdr>
    </w:div>
    <w:div w:id="20620970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W8StQTwXpym6LxKFK78cz7KthA==">CgMxLjA4AHIhMVozcGlUQV84ZGxNbkM3bWRqRllaWlJMdGx1X0EzZU90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613</TotalTime>
  <Pages>20</Pages>
  <Words>6742</Words>
  <Characters>37084</Characters>
  <Application>Microsoft Office Word</Application>
  <DocSecurity>0</DocSecurity>
  <Lines>309</Lines>
  <Paragraphs>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Oficina de partes</dc:creator>
  <cp:lastModifiedBy>PC-OFICINA-PJ</cp:lastModifiedBy>
  <cp:revision>18</cp:revision>
  <cp:lastPrinted>2025-12-03T11:31:00Z</cp:lastPrinted>
  <dcterms:created xsi:type="dcterms:W3CDTF">2022-01-14T14:38:00Z</dcterms:created>
  <dcterms:modified xsi:type="dcterms:W3CDTF">2025-12-03T12:58:00Z</dcterms:modified>
</cp:coreProperties>
</file>